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7372"/>
        <w:gridCol w:w="2740"/>
        <w:gridCol w:w="2740"/>
        <w:gridCol w:w="2741"/>
      </w:tblGrid>
      <w:tr w:rsidR="009A6ABA" w:rsidRPr="009A6ABA" w14:paraId="5502A072" w14:textId="77777777" w:rsidTr="009A6ABA">
        <w:tc>
          <w:tcPr>
            <w:tcW w:w="15593" w:type="dxa"/>
            <w:gridSpan w:val="4"/>
            <w:shd w:val="clear" w:color="auto" w:fill="D9D9D9"/>
          </w:tcPr>
          <w:p w14:paraId="6881C229" w14:textId="77777777" w:rsidR="009A6ABA" w:rsidRPr="009A6ABA" w:rsidRDefault="009A6ABA" w:rsidP="009A6ABA">
            <w:pPr>
              <w:jc w:val="center"/>
              <w:rPr>
                <w:rFonts w:ascii="Comic Sans MS" w:eastAsia="MS Mincho" w:hAnsi="Comic Sans MS" w:cs="Times New Roman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Comic Sans MS" w:eastAsia="MS Mincho" w:hAnsi="Comic Sans MS" w:cs="Times New Roman"/>
                <w:b/>
                <w:sz w:val="32"/>
                <w:szCs w:val="32"/>
              </w:rPr>
              <w:t>Year 1 English Overview</w:t>
            </w:r>
          </w:p>
        </w:tc>
      </w:tr>
      <w:tr w:rsidR="009A6ABA" w14:paraId="75F35E88" w14:textId="77777777" w:rsidTr="009A6ABA">
        <w:tc>
          <w:tcPr>
            <w:tcW w:w="15593" w:type="dxa"/>
            <w:gridSpan w:val="4"/>
            <w:shd w:val="clear" w:color="auto" w:fill="D9D9D9"/>
          </w:tcPr>
          <w:p w14:paraId="60D2116D" w14:textId="77777777" w:rsidR="009A6ABA" w:rsidRDefault="009A6ABA" w:rsidP="009A6ABA">
            <w:pPr>
              <w:jc w:val="center"/>
            </w:pPr>
            <w:r w:rsidRPr="009A6ABA">
              <w:rPr>
                <w:rFonts w:ascii="Comic Sans MS" w:eastAsia="MS Mincho" w:hAnsi="Comic Sans MS" w:cs="Times New Roman"/>
                <w:b/>
                <w:sz w:val="24"/>
                <w:szCs w:val="24"/>
              </w:rPr>
              <w:t>Spoken Language (Years 1-6)</w:t>
            </w:r>
          </w:p>
        </w:tc>
      </w:tr>
      <w:tr w:rsidR="009A6ABA" w14:paraId="25701920" w14:textId="77777777" w:rsidTr="009A6ABA">
        <w:tc>
          <w:tcPr>
            <w:tcW w:w="15593" w:type="dxa"/>
            <w:gridSpan w:val="4"/>
            <w:tcBorders>
              <w:bottom w:val="single" w:sz="4" w:space="0" w:color="auto"/>
            </w:tcBorders>
          </w:tcPr>
          <w:p w14:paraId="147E82BE" w14:textId="77777777" w:rsidR="009A6ABA" w:rsidRPr="009A6ABA" w:rsidRDefault="009A6ABA" w:rsidP="009A6ABA">
            <w:pPr>
              <w:tabs>
                <w:tab w:val="right" w:pos="6900"/>
                <w:tab w:val="left" w:pos="7176"/>
              </w:tabs>
              <w:spacing w:before="120" w:after="40" w:line="240" w:lineRule="auto"/>
              <w:rPr>
                <w:rFonts w:ascii="Comic Sans MS" w:eastAsia="MS Mincho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eastAsia="MS Mincho" w:hAnsi="Comic Sans MS" w:cs="Times New Roman"/>
                <w:sz w:val="16"/>
                <w:szCs w:val="16"/>
              </w:rPr>
              <w:t>Pupils should be taught to:</w:t>
            </w:r>
          </w:p>
          <w:p w14:paraId="546A65E6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>listen and respond appropriately to adults and their peers</w:t>
            </w:r>
          </w:p>
          <w:p w14:paraId="10D40F36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>ask relevant questions to extend their understanding and knowledge</w:t>
            </w:r>
          </w:p>
          <w:p w14:paraId="32583840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 xml:space="preserve">use relevant strategies to build their vocabulary </w:t>
            </w:r>
          </w:p>
          <w:p w14:paraId="7D72BA79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>articulate and justify answers, arguments and opinions</w:t>
            </w:r>
          </w:p>
          <w:p w14:paraId="3568C23F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 xml:space="preserve">give well-structured descriptions, explanations and narratives for different purposes, including for expressing feelings </w:t>
            </w:r>
          </w:p>
          <w:p w14:paraId="0EF0C255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 xml:space="preserve">maintain attention and participate actively in collaborative conversations, staying on topic and initiating and responding to comments </w:t>
            </w:r>
          </w:p>
          <w:p w14:paraId="455BE961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>use spoken language to develop understanding through speculating, hypothesising, imagining and exploring ideas</w:t>
            </w:r>
          </w:p>
          <w:p w14:paraId="72151869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>speak audibly and fluently with an increasing command of Standard English</w:t>
            </w:r>
          </w:p>
          <w:p w14:paraId="2E565CBF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>participate in discussions, presentations, performances, role play, improvisations and debates</w:t>
            </w:r>
          </w:p>
          <w:p w14:paraId="4230D4BE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>gain, maintain and monitor the interest of the listener(s)</w:t>
            </w:r>
          </w:p>
          <w:p w14:paraId="665E5031" w14:textId="77777777" w:rsid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>consider and evaluate different viewpoints, attending to and building on the contributions of others</w:t>
            </w:r>
          </w:p>
          <w:p w14:paraId="4B375977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42"/>
              </w:tabs>
              <w:spacing w:after="40" w:line="240" w:lineRule="auto"/>
              <w:ind w:left="142" w:hanging="142"/>
              <w:rPr>
                <w:rFonts w:ascii="Comic Sans MS" w:hAnsi="Comic Sans MS" w:cs="Times New Roman"/>
                <w:sz w:val="16"/>
                <w:szCs w:val="16"/>
              </w:rPr>
            </w:pPr>
            <w:r w:rsidRPr="009A6ABA">
              <w:rPr>
                <w:rFonts w:ascii="Comic Sans MS" w:hAnsi="Comic Sans MS" w:cs="Times New Roman"/>
                <w:sz w:val="16"/>
                <w:szCs w:val="16"/>
              </w:rPr>
              <w:t>select and use appropriate registers for effective communication.</w:t>
            </w:r>
          </w:p>
        </w:tc>
      </w:tr>
      <w:tr w:rsidR="009A6ABA" w14:paraId="662568ED" w14:textId="77777777" w:rsidTr="009A6ABA">
        <w:tc>
          <w:tcPr>
            <w:tcW w:w="7372" w:type="dxa"/>
            <w:shd w:val="clear" w:color="auto" w:fill="D9D9D9"/>
          </w:tcPr>
          <w:p w14:paraId="5880B3DF" w14:textId="77777777" w:rsidR="009A6ABA" w:rsidRPr="009A6ABA" w:rsidRDefault="009A6ABA" w:rsidP="009A6AB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 – Word Recognition</w:t>
            </w:r>
          </w:p>
        </w:tc>
        <w:tc>
          <w:tcPr>
            <w:tcW w:w="8221" w:type="dxa"/>
            <w:gridSpan w:val="3"/>
            <w:shd w:val="clear" w:color="auto" w:fill="D9D9D9"/>
          </w:tcPr>
          <w:p w14:paraId="5C814448" w14:textId="77777777" w:rsidR="009A6ABA" w:rsidRPr="009A6ABA" w:rsidRDefault="009A6ABA" w:rsidP="009A6AB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 - Comprehension</w:t>
            </w:r>
          </w:p>
        </w:tc>
      </w:tr>
      <w:tr w:rsidR="009A6ABA" w14:paraId="3C9A2ECF" w14:textId="77777777" w:rsidTr="009A6ABA">
        <w:tc>
          <w:tcPr>
            <w:tcW w:w="7372" w:type="dxa"/>
            <w:tcBorders>
              <w:bottom w:val="single" w:sz="4" w:space="0" w:color="auto"/>
            </w:tcBorders>
          </w:tcPr>
          <w:p w14:paraId="44374615" w14:textId="77777777" w:rsidR="009A6ABA" w:rsidRPr="009A6ABA" w:rsidRDefault="009A6ABA" w:rsidP="009A6ABA">
            <w:pPr>
              <w:spacing w:before="120"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Pupils should be taught to:</w:t>
            </w:r>
          </w:p>
          <w:p w14:paraId="17886262" w14:textId="77777777" w:rsidR="009A6ABA" w:rsidRPr="009A6ABA" w:rsidRDefault="009A6ABA" w:rsidP="009A6ABA">
            <w:pPr>
              <w:pStyle w:val="bulletundertext"/>
              <w:spacing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apply phonic knowledge and skills as the route to decode words</w:t>
            </w:r>
          </w:p>
          <w:p w14:paraId="6632F967" w14:textId="77777777" w:rsidR="009A6ABA" w:rsidRPr="009A6ABA" w:rsidRDefault="009A6ABA" w:rsidP="009A6ABA">
            <w:pPr>
              <w:pStyle w:val="bulletundertext"/>
              <w:spacing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respond speedily with the correct sound to graphemes (letters or groups of letters) for all 40+ phonemes, including, where applicable, alternative sounds for graphemes</w:t>
            </w:r>
          </w:p>
          <w:p w14:paraId="4C96E046" w14:textId="77777777" w:rsidR="009A6ABA" w:rsidRPr="009A6ABA" w:rsidRDefault="009A6ABA" w:rsidP="009A6ABA">
            <w:pPr>
              <w:pStyle w:val="bulletundertext"/>
              <w:spacing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read accurately by blending sounds in unfamiliar words containing GPCs that have been taught</w:t>
            </w:r>
          </w:p>
          <w:p w14:paraId="5326C0EF" w14:textId="77777777" w:rsidR="009A6ABA" w:rsidRPr="009A6ABA" w:rsidRDefault="009A6ABA" w:rsidP="009A6ABA">
            <w:pPr>
              <w:pStyle w:val="bulletundertext"/>
              <w:spacing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read common exception words, noting unusual correspondences between spelling and sound and where these occur in the word</w:t>
            </w:r>
          </w:p>
          <w:p w14:paraId="10C4730F" w14:textId="77777777" w:rsidR="009A6ABA" w:rsidRPr="009A6ABA" w:rsidRDefault="009A6ABA" w:rsidP="009A6ABA">
            <w:pPr>
              <w:pStyle w:val="bulletundertext"/>
              <w:spacing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read words containing taught GPCs and –s, –es, –ing, –ed, –er and –est endings</w:t>
            </w:r>
          </w:p>
          <w:p w14:paraId="5B7EBEF2" w14:textId="77777777" w:rsidR="009A6ABA" w:rsidRPr="009A6ABA" w:rsidRDefault="009A6ABA" w:rsidP="009A6ABA">
            <w:pPr>
              <w:pStyle w:val="bulletundertext"/>
              <w:spacing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read other words of more than one syllable that contain taught GPCs</w:t>
            </w:r>
          </w:p>
          <w:p w14:paraId="2870221B" w14:textId="77777777" w:rsidR="009A6ABA" w:rsidRPr="009A6ABA" w:rsidRDefault="009A6ABA" w:rsidP="009A6ABA">
            <w:pPr>
              <w:pStyle w:val="bulletundertext"/>
              <w:spacing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read words with contractions [for example, I’m, I’ll, we’ll], and understand that the apostrophe represents the omitted letter(s)</w:t>
            </w:r>
          </w:p>
          <w:p w14:paraId="70D937A1" w14:textId="77777777" w:rsidR="009A6ABA" w:rsidRDefault="009A6ABA" w:rsidP="009A6ABA">
            <w:pPr>
              <w:pStyle w:val="bulletundertext"/>
              <w:spacing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read aloud accurately books that are consistent with their developing phonic knowledge and that do not require them to use other strategies to work out words</w:t>
            </w:r>
          </w:p>
          <w:p w14:paraId="583802D0" w14:textId="77777777" w:rsidR="009A6ABA" w:rsidRPr="009A6ABA" w:rsidRDefault="009A6ABA" w:rsidP="009A6ABA">
            <w:pPr>
              <w:pStyle w:val="bulletundertext"/>
              <w:spacing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re-read these books to build up their fluency and confidence in word reading.</w:t>
            </w:r>
          </w:p>
        </w:tc>
        <w:tc>
          <w:tcPr>
            <w:tcW w:w="8221" w:type="dxa"/>
            <w:gridSpan w:val="3"/>
            <w:tcBorders>
              <w:bottom w:val="single" w:sz="4" w:space="0" w:color="auto"/>
            </w:tcBorders>
          </w:tcPr>
          <w:p w14:paraId="77D0D1FB" w14:textId="77777777" w:rsidR="009A6ABA" w:rsidRPr="009A6ABA" w:rsidRDefault="009A6ABA" w:rsidP="009A6ABA">
            <w:pPr>
              <w:spacing w:before="120"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Pupils should be taught to:</w:t>
            </w:r>
          </w:p>
          <w:p w14:paraId="21148405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develop pleasure in reading, motivation to read, vocabulary and understanding by:</w:t>
            </w:r>
          </w:p>
          <w:p w14:paraId="2B1974C8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listening to and discussing a wide range of poems, stories and non-fiction at a level beyond that at which they can read independently</w:t>
            </w:r>
          </w:p>
          <w:p w14:paraId="0AA1E2A5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being encouraged to link what they read or hear read to their own experiences</w:t>
            </w:r>
          </w:p>
          <w:p w14:paraId="7F807A14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becoming very familiar with key stories, fairy stories and traditional tales, retelling them and considering their particular characteristics</w:t>
            </w:r>
          </w:p>
          <w:p w14:paraId="7ED83C8F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recognising and joining in with predictable phrases</w:t>
            </w:r>
          </w:p>
          <w:p w14:paraId="48983E59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learning to appreciate rhymes and poems, and to recite some by heart</w:t>
            </w:r>
          </w:p>
          <w:p w14:paraId="139CB4AD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discussing word meanings, linking new meanings to those already known</w:t>
            </w:r>
          </w:p>
          <w:p w14:paraId="7DCC0A3D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understand both the books they can already read accurately and fluently and those they listen to by:</w:t>
            </w:r>
          </w:p>
          <w:p w14:paraId="17B1CB9C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drawing on what they already know or on background information and vocabulary provided by the teacher</w:t>
            </w:r>
          </w:p>
          <w:p w14:paraId="1ADCE67B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checking that the text makes sense to them as they read and correcting inaccurate reading</w:t>
            </w:r>
          </w:p>
          <w:p w14:paraId="2782C91D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discussing the significance of the title and events</w:t>
            </w:r>
          </w:p>
          <w:p w14:paraId="5F6A1B80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making inferences on the basis of what is being said and done</w:t>
            </w:r>
          </w:p>
          <w:p w14:paraId="04ADDFA9" w14:textId="77777777" w:rsidR="009A6ABA" w:rsidRPr="009A6ABA" w:rsidRDefault="009A6ABA" w:rsidP="009A6ABA">
            <w:pPr>
              <w:pStyle w:val="bulletundernumbered"/>
              <w:tabs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predicting what might happen on the basis of what has been read so far</w:t>
            </w:r>
          </w:p>
          <w:p w14:paraId="1D6A07ED" w14:textId="77777777" w:rsidR="009A6ABA" w:rsidRDefault="009A6ABA" w:rsidP="009A6ABA">
            <w:pPr>
              <w:pStyle w:val="bulletundertext"/>
              <w:tabs>
                <w:tab w:val="clear" w:pos="357"/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participate in discussion about what is read to them, taking turns and listening to what others say</w:t>
            </w:r>
          </w:p>
          <w:p w14:paraId="07BEC50D" w14:textId="77777777" w:rsidR="009A6ABA" w:rsidRPr="009A6ABA" w:rsidRDefault="009A6ABA" w:rsidP="009A6ABA">
            <w:pPr>
              <w:pStyle w:val="bulletundertext"/>
              <w:tabs>
                <w:tab w:val="clear" w:pos="357"/>
                <w:tab w:val="num" w:pos="177"/>
              </w:tabs>
              <w:spacing w:after="40" w:line="240" w:lineRule="auto"/>
              <w:ind w:left="177" w:hanging="177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explain clearly their understanding of what is read to them.</w:t>
            </w:r>
          </w:p>
        </w:tc>
      </w:tr>
      <w:tr w:rsidR="00A76601" w:rsidRPr="009A6ABA" w14:paraId="0709B626" w14:textId="77777777" w:rsidTr="00A76601">
        <w:tc>
          <w:tcPr>
            <w:tcW w:w="7372" w:type="dxa"/>
            <w:shd w:val="clear" w:color="auto" w:fill="D9D9D9"/>
          </w:tcPr>
          <w:p w14:paraId="02027FB0" w14:textId="77777777" w:rsidR="00A76601" w:rsidRPr="009A6ABA" w:rsidRDefault="00A76601" w:rsidP="00A7660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Writing - Transcription</w:t>
            </w:r>
          </w:p>
        </w:tc>
        <w:tc>
          <w:tcPr>
            <w:tcW w:w="2740" w:type="dxa"/>
            <w:tcBorders>
              <w:bottom w:val="single" w:sz="4" w:space="0" w:color="auto"/>
            </w:tcBorders>
            <w:shd w:val="clear" w:color="auto" w:fill="D9D9D9"/>
          </w:tcPr>
          <w:p w14:paraId="34E9372A" w14:textId="77777777" w:rsidR="00A76601" w:rsidRPr="009A6ABA" w:rsidRDefault="00A76601" w:rsidP="00A7660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Writing - Handwriting</w:t>
            </w:r>
          </w:p>
        </w:tc>
        <w:tc>
          <w:tcPr>
            <w:tcW w:w="2740" w:type="dxa"/>
            <w:tcBorders>
              <w:bottom w:val="single" w:sz="4" w:space="0" w:color="auto"/>
            </w:tcBorders>
            <w:shd w:val="clear" w:color="auto" w:fill="D9D9D9"/>
          </w:tcPr>
          <w:p w14:paraId="71F610E3" w14:textId="77777777" w:rsidR="00A76601" w:rsidRPr="00A76601" w:rsidRDefault="00A76601" w:rsidP="00A7660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Writing – Vocabulary, Grammar and Punctuation</w:t>
            </w:r>
          </w:p>
        </w:tc>
        <w:tc>
          <w:tcPr>
            <w:tcW w:w="2741" w:type="dxa"/>
            <w:tcBorders>
              <w:bottom w:val="single" w:sz="4" w:space="0" w:color="auto"/>
            </w:tcBorders>
            <w:shd w:val="clear" w:color="auto" w:fill="D9D9D9"/>
          </w:tcPr>
          <w:p w14:paraId="07F2C204" w14:textId="77777777" w:rsidR="00A76601" w:rsidRPr="009A6ABA" w:rsidRDefault="00A76601" w:rsidP="00A76601">
            <w:pPr>
              <w:pStyle w:val="bulletundernumbered"/>
              <w:numPr>
                <w:ilvl w:val="0"/>
                <w:numId w:val="0"/>
              </w:numPr>
              <w:tabs>
                <w:tab w:val="num" w:pos="176"/>
              </w:tabs>
              <w:spacing w:after="40"/>
              <w:ind w:left="176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Writing - Composition</w:t>
            </w:r>
          </w:p>
        </w:tc>
      </w:tr>
      <w:tr w:rsidR="00A76601" w14:paraId="6372B60F" w14:textId="77777777" w:rsidTr="00A76601">
        <w:tc>
          <w:tcPr>
            <w:tcW w:w="7372" w:type="dxa"/>
          </w:tcPr>
          <w:p w14:paraId="1A9D871B" w14:textId="77777777" w:rsidR="00A76601" w:rsidRPr="009A6ABA" w:rsidRDefault="00A76601" w:rsidP="009A6ABA">
            <w:pPr>
              <w:pStyle w:val="Heading5"/>
              <w:keepNext w:val="0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 xml:space="preserve">Spelling (see </w:t>
            </w:r>
            <w:hyperlink w:anchor="EnglishAppendix1Spelling" w:history="1">
              <w:r w:rsidRPr="009A6ABA">
                <w:rPr>
                  <w:rStyle w:val="Hyperlink"/>
                  <w:rFonts w:ascii="Comic Sans MS" w:hAnsi="Comic Sans MS"/>
                  <w:sz w:val="16"/>
                  <w:szCs w:val="16"/>
                </w:rPr>
                <w:t>English Appendix 1</w:t>
              </w:r>
            </w:hyperlink>
            <w:r w:rsidRPr="009A6ABA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2854CC3C" w14:textId="77777777" w:rsidR="00A76601" w:rsidRPr="009A6ABA" w:rsidRDefault="00A76601" w:rsidP="009A6ABA">
            <w:pPr>
              <w:spacing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Pupils should be taught to:</w:t>
            </w:r>
          </w:p>
          <w:p w14:paraId="582BE0D4" w14:textId="77777777" w:rsidR="00A76601" w:rsidRPr="009A6ABA" w:rsidRDefault="00A76601" w:rsidP="009A6ABA">
            <w:pPr>
              <w:pStyle w:val="bulletundertext"/>
              <w:tabs>
                <w:tab w:val="clear" w:pos="357"/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spell:</w:t>
            </w:r>
          </w:p>
          <w:p w14:paraId="265D0659" w14:textId="77777777" w:rsidR="00A76601" w:rsidRPr="009A6ABA" w:rsidRDefault="00A76601" w:rsidP="009A6ABA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words containing each of the 40+ phonemes already taught</w:t>
            </w:r>
          </w:p>
          <w:p w14:paraId="59C95C4C" w14:textId="77777777" w:rsidR="00A76601" w:rsidRPr="009A6ABA" w:rsidRDefault="00A76601" w:rsidP="009A6ABA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common exception words</w:t>
            </w:r>
          </w:p>
          <w:p w14:paraId="1CE6B2E4" w14:textId="77777777" w:rsidR="00A76601" w:rsidRPr="009A6ABA" w:rsidRDefault="00A76601" w:rsidP="009A6ABA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the days of the week</w:t>
            </w:r>
          </w:p>
          <w:p w14:paraId="5969A227" w14:textId="77777777" w:rsidR="00A76601" w:rsidRPr="009A6ABA" w:rsidRDefault="00A76601" w:rsidP="009A6ABA">
            <w:pPr>
              <w:pStyle w:val="bulletundertext"/>
              <w:keepNext/>
              <w:tabs>
                <w:tab w:val="clear" w:pos="357"/>
                <w:tab w:val="num" w:pos="176"/>
              </w:tabs>
              <w:spacing w:before="60"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name the letters of the alphabet:</w:t>
            </w:r>
          </w:p>
          <w:p w14:paraId="447E9D64" w14:textId="77777777" w:rsidR="00A76601" w:rsidRPr="009A6ABA" w:rsidRDefault="00A76601" w:rsidP="009A6ABA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naming the letters of the alphabet in order</w:t>
            </w:r>
          </w:p>
          <w:p w14:paraId="4868DC65" w14:textId="77777777" w:rsidR="00A76601" w:rsidRPr="009A6ABA" w:rsidRDefault="00A76601" w:rsidP="009A6ABA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using letter names to distinguish between alternative spellings of the same sound</w:t>
            </w:r>
          </w:p>
          <w:p w14:paraId="79DBEB13" w14:textId="77777777" w:rsidR="00A76601" w:rsidRPr="009A6ABA" w:rsidRDefault="00A76601" w:rsidP="009A6ABA">
            <w:pPr>
              <w:pStyle w:val="bulletundertext"/>
              <w:tabs>
                <w:tab w:val="clear" w:pos="357"/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add prefixes and suffixes:</w:t>
            </w:r>
          </w:p>
          <w:p w14:paraId="04D636AF" w14:textId="77777777" w:rsidR="00A76601" w:rsidRPr="009A6ABA" w:rsidRDefault="00A76601" w:rsidP="009A6ABA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 xml:space="preserve">using the spelling rule for adding </w:t>
            </w:r>
            <w:r w:rsidRPr="009A6ABA">
              <w:rPr>
                <w:rFonts w:ascii="Comic Sans MS" w:hAnsi="Comic Sans MS"/>
                <w:i/>
                <w:iCs/>
                <w:sz w:val="16"/>
                <w:szCs w:val="16"/>
              </w:rPr>
              <w:t>–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>s</w:t>
            </w:r>
            <w:r w:rsidRPr="009A6ABA">
              <w:rPr>
                <w:rFonts w:ascii="Comic Sans MS" w:hAnsi="Comic Sans MS"/>
                <w:sz w:val="16"/>
                <w:szCs w:val="16"/>
              </w:rPr>
              <w:t xml:space="preserve"> or </w:t>
            </w:r>
            <w:r w:rsidRPr="009A6ABA">
              <w:rPr>
                <w:rFonts w:ascii="Comic Sans MS" w:hAnsi="Comic Sans MS"/>
                <w:i/>
                <w:iCs/>
                <w:sz w:val="16"/>
                <w:szCs w:val="16"/>
              </w:rPr>
              <w:t>–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>es</w:t>
            </w:r>
            <w:r w:rsidRPr="009A6ABA">
              <w:rPr>
                <w:rFonts w:ascii="Comic Sans MS" w:hAnsi="Comic Sans MS"/>
                <w:sz w:val="16"/>
                <w:szCs w:val="16"/>
              </w:rPr>
              <w:t xml:space="preserve"> as the plural marker for nouns and the third person singular marker for verbs</w:t>
            </w:r>
          </w:p>
          <w:p w14:paraId="28FC97F0" w14:textId="77777777" w:rsidR="00A76601" w:rsidRPr="009A6ABA" w:rsidRDefault="00A76601" w:rsidP="009A6ABA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 xml:space="preserve">using the prefix 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>un</w:t>
            </w:r>
            <w:r w:rsidRPr="009A6ABA">
              <w:rPr>
                <w:rFonts w:ascii="Comic Sans MS" w:hAnsi="Comic Sans MS"/>
                <w:i/>
                <w:iCs/>
                <w:sz w:val="16"/>
                <w:szCs w:val="16"/>
              </w:rPr>
              <w:t>–</w:t>
            </w:r>
          </w:p>
          <w:p w14:paraId="7D5DAD26" w14:textId="77777777" w:rsidR="00A76601" w:rsidRPr="009A6ABA" w:rsidRDefault="00A76601" w:rsidP="009A6ABA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iCs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 xml:space="preserve">using </w:t>
            </w:r>
            <w:r w:rsidRPr="009A6ABA">
              <w:rPr>
                <w:rFonts w:ascii="Comic Sans MS" w:hAnsi="Comic Sans MS"/>
                <w:i/>
                <w:iCs/>
                <w:sz w:val="16"/>
                <w:szCs w:val="16"/>
              </w:rPr>
              <w:t>–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>ing</w:t>
            </w:r>
            <w:r w:rsidRPr="009A6ABA">
              <w:rPr>
                <w:rFonts w:ascii="Comic Sans MS" w:hAnsi="Comic Sans MS"/>
                <w:sz w:val="16"/>
                <w:szCs w:val="16"/>
              </w:rPr>
              <w:t>,</w:t>
            </w:r>
            <w:r w:rsidRPr="009A6ABA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–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>ed</w:t>
            </w:r>
            <w:r w:rsidRPr="009A6ABA">
              <w:rPr>
                <w:rFonts w:ascii="Comic Sans MS" w:hAnsi="Comic Sans MS"/>
                <w:sz w:val="16"/>
                <w:szCs w:val="16"/>
              </w:rPr>
              <w:t>,</w:t>
            </w:r>
            <w:r w:rsidRPr="009A6ABA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–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>er</w:t>
            </w:r>
            <w:r w:rsidRPr="009A6ABA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</w:t>
            </w:r>
            <w:r w:rsidRPr="009A6ABA">
              <w:rPr>
                <w:rFonts w:ascii="Comic Sans MS" w:hAnsi="Comic Sans MS"/>
                <w:sz w:val="16"/>
                <w:szCs w:val="16"/>
              </w:rPr>
              <w:t xml:space="preserve">and </w:t>
            </w:r>
            <w:r w:rsidRPr="009A6ABA">
              <w:rPr>
                <w:rFonts w:ascii="Comic Sans MS" w:hAnsi="Comic Sans MS"/>
                <w:i/>
                <w:iCs/>
                <w:sz w:val="16"/>
                <w:szCs w:val="16"/>
              </w:rPr>
              <w:t>–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>est</w:t>
            </w:r>
            <w:r w:rsidRPr="009A6ABA">
              <w:rPr>
                <w:rFonts w:ascii="Comic Sans MS" w:hAnsi="Comic Sans MS"/>
                <w:sz w:val="16"/>
                <w:szCs w:val="16"/>
              </w:rPr>
              <w:t xml:space="preserve"> where no change is needed in the spelling of root words [for example, 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>helping</w:t>
            </w:r>
            <w:r w:rsidRPr="009A6ABA">
              <w:rPr>
                <w:rFonts w:ascii="Comic Sans MS" w:hAnsi="Comic Sans MS"/>
                <w:sz w:val="16"/>
                <w:szCs w:val="16"/>
              </w:rPr>
              <w:t>,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 xml:space="preserve"> helped</w:t>
            </w:r>
            <w:r w:rsidRPr="009A6ABA">
              <w:rPr>
                <w:rFonts w:ascii="Comic Sans MS" w:hAnsi="Comic Sans MS"/>
                <w:sz w:val="16"/>
                <w:szCs w:val="16"/>
              </w:rPr>
              <w:t>,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 xml:space="preserve"> helper</w:t>
            </w:r>
            <w:r w:rsidRPr="009A6ABA">
              <w:rPr>
                <w:rFonts w:ascii="Comic Sans MS" w:hAnsi="Comic Sans MS"/>
                <w:sz w:val="16"/>
                <w:szCs w:val="16"/>
              </w:rPr>
              <w:t>,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 xml:space="preserve"> eating</w:t>
            </w:r>
            <w:r w:rsidRPr="009A6ABA">
              <w:rPr>
                <w:rFonts w:ascii="Comic Sans MS" w:hAnsi="Comic Sans MS"/>
                <w:sz w:val="16"/>
                <w:szCs w:val="16"/>
              </w:rPr>
              <w:t>,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 xml:space="preserve"> quicker</w:t>
            </w:r>
            <w:r w:rsidRPr="009A6ABA">
              <w:rPr>
                <w:rFonts w:ascii="Comic Sans MS" w:hAnsi="Comic Sans MS"/>
                <w:sz w:val="16"/>
                <w:szCs w:val="16"/>
              </w:rPr>
              <w:t>,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 xml:space="preserve"> quickest]</w:t>
            </w:r>
          </w:p>
          <w:p w14:paraId="0DC87847" w14:textId="77777777" w:rsidR="00A76601" w:rsidRPr="009A6ABA" w:rsidRDefault="00A76601" w:rsidP="009A6ABA">
            <w:pPr>
              <w:pStyle w:val="bulletundertext"/>
              <w:tabs>
                <w:tab w:val="clear" w:pos="357"/>
                <w:tab w:val="num" w:pos="176"/>
              </w:tabs>
              <w:spacing w:after="40" w:line="240" w:lineRule="auto"/>
              <w:ind w:left="176" w:hanging="176"/>
              <w:rPr>
                <w:rStyle w:val="Hyperlink"/>
                <w:rFonts w:ascii="Comic Sans MS" w:hAnsi="Comic Sans MS" w:cs="Arial"/>
                <w:color w:val="auto"/>
                <w:sz w:val="16"/>
                <w:szCs w:val="16"/>
                <w:u w:val="none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 xml:space="preserve">apply simple spelling rules and guidance, as listed in </w:t>
            </w:r>
            <w:hyperlink w:anchor="EnglishAppendix1Spelling" w:history="1">
              <w:r w:rsidRPr="009A6ABA">
                <w:rPr>
                  <w:rStyle w:val="Hyperlink"/>
                  <w:rFonts w:ascii="Comic Sans MS" w:hAnsi="Comic Sans MS"/>
                  <w:sz w:val="16"/>
                  <w:szCs w:val="16"/>
                </w:rPr>
                <w:t>English Appendix 1</w:t>
              </w:r>
            </w:hyperlink>
          </w:p>
          <w:p w14:paraId="5EBAFDCE" w14:textId="77777777" w:rsidR="00A76601" w:rsidRPr="009A6ABA" w:rsidRDefault="00A76601" w:rsidP="009A6ABA">
            <w:pPr>
              <w:pStyle w:val="bulletundertext"/>
              <w:tabs>
                <w:tab w:val="clear" w:pos="357"/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write from memory simple sentences dictated by the teacher that include words using the GPCs and common exception words taught so far.</w:t>
            </w:r>
          </w:p>
        </w:tc>
        <w:tc>
          <w:tcPr>
            <w:tcW w:w="2740" w:type="dxa"/>
            <w:shd w:val="clear" w:color="auto" w:fill="auto"/>
          </w:tcPr>
          <w:p w14:paraId="46A7A2A6" w14:textId="77777777" w:rsidR="00A76601" w:rsidRPr="009A6ABA" w:rsidRDefault="00A76601" w:rsidP="009A6ABA">
            <w:pPr>
              <w:spacing w:before="120"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Pupils should be taught to:</w:t>
            </w:r>
          </w:p>
          <w:p w14:paraId="281799D7" w14:textId="77777777" w:rsidR="00A76601" w:rsidRPr="009A6ABA" w:rsidRDefault="00A76601" w:rsidP="009A6ABA">
            <w:pPr>
              <w:pStyle w:val="bulletundertext"/>
              <w:tabs>
                <w:tab w:val="clear" w:pos="357"/>
                <w:tab w:val="num" w:pos="175"/>
              </w:tabs>
              <w:spacing w:after="40" w:line="240" w:lineRule="auto"/>
              <w:ind w:left="175" w:hanging="175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sit correctly at a table, holding a pencil comfortably and correctly</w:t>
            </w:r>
          </w:p>
          <w:p w14:paraId="2C759749" w14:textId="77777777" w:rsidR="00A76601" w:rsidRPr="009A6ABA" w:rsidRDefault="00A76601" w:rsidP="009A6ABA">
            <w:pPr>
              <w:pStyle w:val="bulletundertext"/>
              <w:tabs>
                <w:tab w:val="clear" w:pos="357"/>
                <w:tab w:val="num" w:pos="175"/>
              </w:tabs>
              <w:spacing w:after="40" w:line="240" w:lineRule="auto"/>
              <w:ind w:left="175" w:hanging="175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begin to form lower-case letters in the correct direction, starting and finishing in the right place</w:t>
            </w:r>
          </w:p>
          <w:p w14:paraId="36399E9E" w14:textId="77777777" w:rsidR="00A76601" w:rsidRPr="009A6ABA" w:rsidRDefault="00A76601" w:rsidP="009A6ABA">
            <w:pPr>
              <w:pStyle w:val="bulletundertext"/>
              <w:tabs>
                <w:tab w:val="clear" w:pos="357"/>
                <w:tab w:val="num" w:pos="175"/>
              </w:tabs>
              <w:spacing w:after="40" w:line="240" w:lineRule="auto"/>
              <w:ind w:left="175" w:hanging="175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form capital letters</w:t>
            </w:r>
          </w:p>
          <w:p w14:paraId="5B86D7BB" w14:textId="77777777" w:rsidR="00A76601" w:rsidRDefault="00A76601" w:rsidP="009A6ABA">
            <w:pPr>
              <w:pStyle w:val="bulletundertext"/>
              <w:tabs>
                <w:tab w:val="clear" w:pos="357"/>
                <w:tab w:val="num" w:pos="175"/>
              </w:tabs>
              <w:spacing w:after="40" w:line="240" w:lineRule="auto"/>
              <w:ind w:left="175" w:hanging="175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form digits 0-9</w:t>
            </w:r>
          </w:p>
          <w:p w14:paraId="5F0F13F2" w14:textId="77777777" w:rsidR="00A76601" w:rsidRPr="009A6ABA" w:rsidRDefault="00A76601" w:rsidP="009A6ABA">
            <w:pPr>
              <w:pStyle w:val="bulletundertext"/>
              <w:tabs>
                <w:tab w:val="clear" w:pos="357"/>
                <w:tab w:val="num" w:pos="175"/>
              </w:tabs>
              <w:spacing w:after="40" w:line="240" w:lineRule="auto"/>
              <w:ind w:left="175" w:hanging="175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understand which letters belong to which handwriting ‘families’ (i.e. letters that are formed in similar ways) and to practise these.</w:t>
            </w:r>
          </w:p>
        </w:tc>
        <w:tc>
          <w:tcPr>
            <w:tcW w:w="2740" w:type="dxa"/>
            <w:shd w:val="clear" w:color="auto" w:fill="auto"/>
          </w:tcPr>
          <w:p w14:paraId="607D2425" w14:textId="77777777" w:rsidR="00A76601" w:rsidRPr="009A6ABA" w:rsidRDefault="00A76601" w:rsidP="00A76601">
            <w:pPr>
              <w:spacing w:before="120"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Pupils should be taught to:</w:t>
            </w:r>
          </w:p>
          <w:p w14:paraId="3BE09B99" w14:textId="77777777" w:rsidR="00A76601" w:rsidRPr="009A6ABA" w:rsidRDefault="00A76601" w:rsidP="00A76601">
            <w:pPr>
              <w:pStyle w:val="bulletundertext"/>
              <w:tabs>
                <w:tab w:val="clear" w:pos="357"/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 xml:space="preserve">develop their understanding of the concepts set out in </w:t>
            </w:r>
            <w:hyperlink w:anchor="EnglishAppendix2Vocabulary" w:history="1">
              <w:r w:rsidRPr="009A6ABA">
                <w:rPr>
                  <w:rStyle w:val="Hyperlink"/>
                  <w:rFonts w:ascii="Comic Sans MS" w:hAnsi="Comic Sans MS"/>
                  <w:sz w:val="16"/>
                  <w:szCs w:val="16"/>
                </w:rPr>
                <w:t>English Appendix 2</w:t>
              </w:r>
            </w:hyperlink>
            <w:r w:rsidRPr="009A6ABA">
              <w:rPr>
                <w:rFonts w:ascii="Comic Sans MS" w:hAnsi="Comic Sans MS"/>
                <w:sz w:val="16"/>
                <w:szCs w:val="16"/>
              </w:rPr>
              <w:t xml:space="preserve"> by:</w:t>
            </w:r>
          </w:p>
          <w:p w14:paraId="32BE1599" w14:textId="77777777" w:rsidR="00A76601" w:rsidRPr="009A6ABA" w:rsidRDefault="00A76601" w:rsidP="00A76601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leaving spaces between words</w:t>
            </w:r>
          </w:p>
          <w:p w14:paraId="414F6054" w14:textId="77777777" w:rsidR="00A76601" w:rsidRPr="00A76601" w:rsidRDefault="00A76601" w:rsidP="00A76601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 xml:space="preserve">joining words and joining clauses using </w:t>
            </w:r>
            <w:r w:rsidRPr="009A6ABA">
              <w:rPr>
                <w:rFonts w:ascii="Comic Sans MS" w:hAnsi="Comic Sans MS"/>
                <w:iCs/>
                <w:sz w:val="16"/>
                <w:szCs w:val="16"/>
              </w:rPr>
              <w:t>and</w:t>
            </w:r>
          </w:p>
          <w:p w14:paraId="1D2F56E0" w14:textId="77777777" w:rsidR="00A76601" w:rsidRPr="009A6ABA" w:rsidRDefault="00A76601" w:rsidP="00A76601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beginning to punctuate sentences using a capital letter and a full stop, question mark or exclamation mark</w:t>
            </w:r>
          </w:p>
          <w:p w14:paraId="3C24997B" w14:textId="77777777" w:rsidR="00A76601" w:rsidRPr="009A6ABA" w:rsidRDefault="00A76601" w:rsidP="00A76601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using a capital letter for names of people, places, the days of the week, and the personal pronoun ‘I’</w:t>
            </w:r>
          </w:p>
          <w:p w14:paraId="6320CFCF" w14:textId="77777777" w:rsidR="00A76601" w:rsidRDefault="00A76601" w:rsidP="00A76601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learning the grammar for year 1 in English Appendix 2</w:t>
            </w:r>
          </w:p>
          <w:p w14:paraId="7CD12704" w14:textId="77777777" w:rsidR="00A76601" w:rsidRPr="009A6ABA" w:rsidRDefault="00A76601" w:rsidP="00A76601">
            <w:pPr>
              <w:pStyle w:val="bulletundernumbered"/>
              <w:tabs>
                <w:tab w:val="num" w:pos="176"/>
              </w:tabs>
              <w:spacing w:after="40" w:line="240" w:lineRule="auto"/>
              <w:ind w:left="176" w:hanging="176"/>
              <w:rPr>
                <w:rFonts w:ascii="Comic Sans MS" w:hAnsi="Comic Sans MS"/>
                <w:sz w:val="16"/>
                <w:szCs w:val="16"/>
              </w:rPr>
            </w:pPr>
            <w:r w:rsidRPr="009A6ABA">
              <w:rPr>
                <w:rFonts w:ascii="Comic Sans MS" w:hAnsi="Comic Sans MS"/>
                <w:sz w:val="16"/>
                <w:szCs w:val="16"/>
              </w:rPr>
              <w:t>use the grammatical terminology in English Appendix 2 in discussing their writing.</w:t>
            </w:r>
          </w:p>
        </w:tc>
        <w:tc>
          <w:tcPr>
            <w:tcW w:w="2741" w:type="dxa"/>
            <w:shd w:val="clear" w:color="auto" w:fill="auto"/>
          </w:tcPr>
          <w:p w14:paraId="7ED2B717" w14:textId="77777777" w:rsidR="00A76601" w:rsidRPr="00A76601" w:rsidRDefault="00A76601" w:rsidP="00A76601">
            <w:pPr>
              <w:spacing w:before="120" w:after="4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A76601">
              <w:rPr>
                <w:rFonts w:ascii="Comic Sans MS" w:hAnsi="Comic Sans MS"/>
                <w:sz w:val="16"/>
                <w:szCs w:val="16"/>
              </w:rPr>
              <w:t>Pupils should be taught to:</w:t>
            </w:r>
          </w:p>
          <w:p w14:paraId="74C6EA42" w14:textId="77777777" w:rsidR="00A76601" w:rsidRPr="00A76601" w:rsidRDefault="00A76601" w:rsidP="00A76601">
            <w:pPr>
              <w:pStyle w:val="bulletundertext"/>
              <w:tabs>
                <w:tab w:val="clear" w:pos="357"/>
                <w:tab w:val="num" w:pos="247"/>
              </w:tabs>
              <w:spacing w:after="40" w:line="240" w:lineRule="auto"/>
              <w:ind w:left="105" w:hanging="105"/>
              <w:rPr>
                <w:rFonts w:ascii="Comic Sans MS" w:hAnsi="Comic Sans MS"/>
                <w:sz w:val="16"/>
                <w:szCs w:val="16"/>
              </w:rPr>
            </w:pPr>
            <w:r w:rsidRPr="00A76601">
              <w:rPr>
                <w:rFonts w:ascii="Comic Sans MS" w:hAnsi="Comic Sans MS"/>
                <w:sz w:val="16"/>
                <w:szCs w:val="16"/>
              </w:rPr>
              <w:t>write sentences by:</w:t>
            </w:r>
          </w:p>
          <w:p w14:paraId="0E15DE64" w14:textId="77777777" w:rsidR="00A76601" w:rsidRPr="00A76601" w:rsidRDefault="00A76601" w:rsidP="00A76601">
            <w:pPr>
              <w:pStyle w:val="bulletundernumbered"/>
              <w:tabs>
                <w:tab w:val="num" w:pos="247"/>
              </w:tabs>
              <w:spacing w:after="40" w:line="240" w:lineRule="auto"/>
              <w:ind w:left="105" w:hanging="105"/>
              <w:rPr>
                <w:rFonts w:ascii="Comic Sans MS" w:hAnsi="Comic Sans MS"/>
                <w:sz w:val="16"/>
                <w:szCs w:val="16"/>
              </w:rPr>
            </w:pPr>
            <w:r w:rsidRPr="00A76601">
              <w:rPr>
                <w:rFonts w:ascii="Comic Sans MS" w:hAnsi="Comic Sans MS"/>
                <w:sz w:val="16"/>
                <w:szCs w:val="16"/>
              </w:rPr>
              <w:t>saying out loud what they are going to write about</w:t>
            </w:r>
          </w:p>
          <w:p w14:paraId="780151E8" w14:textId="77777777" w:rsidR="00A76601" w:rsidRPr="00A76601" w:rsidRDefault="00A76601" w:rsidP="00A76601">
            <w:pPr>
              <w:pStyle w:val="bulletundernumbered"/>
              <w:tabs>
                <w:tab w:val="num" w:pos="247"/>
              </w:tabs>
              <w:spacing w:after="40" w:line="240" w:lineRule="auto"/>
              <w:ind w:left="105" w:hanging="105"/>
              <w:rPr>
                <w:rFonts w:ascii="Comic Sans MS" w:hAnsi="Comic Sans MS"/>
                <w:sz w:val="16"/>
                <w:szCs w:val="16"/>
              </w:rPr>
            </w:pPr>
            <w:r w:rsidRPr="00A76601">
              <w:rPr>
                <w:rFonts w:ascii="Comic Sans MS" w:hAnsi="Comic Sans MS"/>
                <w:sz w:val="16"/>
                <w:szCs w:val="16"/>
              </w:rPr>
              <w:t>composing a sentence orally before writing it</w:t>
            </w:r>
          </w:p>
          <w:p w14:paraId="65B0183B" w14:textId="77777777" w:rsidR="00A76601" w:rsidRPr="00A76601" w:rsidRDefault="00A76601" w:rsidP="00A76601">
            <w:pPr>
              <w:pStyle w:val="bulletundernumbered"/>
              <w:tabs>
                <w:tab w:val="num" w:pos="247"/>
              </w:tabs>
              <w:spacing w:after="40" w:line="240" w:lineRule="auto"/>
              <w:ind w:left="105" w:hanging="105"/>
              <w:rPr>
                <w:rFonts w:ascii="Comic Sans MS" w:hAnsi="Comic Sans MS"/>
                <w:sz w:val="16"/>
                <w:szCs w:val="16"/>
              </w:rPr>
            </w:pPr>
            <w:r w:rsidRPr="00A76601">
              <w:rPr>
                <w:rFonts w:ascii="Comic Sans MS" w:hAnsi="Comic Sans MS"/>
                <w:sz w:val="16"/>
                <w:szCs w:val="16"/>
              </w:rPr>
              <w:t>sequencing sentences to form short narratives</w:t>
            </w:r>
          </w:p>
          <w:p w14:paraId="2F9E7F74" w14:textId="77777777" w:rsidR="00A76601" w:rsidRPr="00A76601" w:rsidRDefault="00A76601" w:rsidP="00A76601">
            <w:pPr>
              <w:pStyle w:val="bulletundernumbered"/>
              <w:tabs>
                <w:tab w:val="num" w:pos="247"/>
              </w:tabs>
              <w:spacing w:after="40" w:line="240" w:lineRule="auto"/>
              <w:ind w:left="105" w:hanging="105"/>
              <w:rPr>
                <w:rFonts w:ascii="Comic Sans MS" w:hAnsi="Comic Sans MS"/>
                <w:sz w:val="16"/>
                <w:szCs w:val="16"/>
              </w:rPr>
            </w:pPr>
            <w:r w:rsidRPr="00A76601">
              <w:rPr>
                <w:rFonts w:ascii="Comic Sans MS" w:hAnsi="Comic Sans MS"/>
                <w:sz w:val="16"/>
                <w:szCs w:val="16"/>
              </w:rPr>
              <w:t>re-reading what they have written to check that it makes sense</w:t>
            </w:r>
          </w:p>
          <w:p w14:paraId="6E8C4DD2" w14:textId="77777777" w:rsidR="00A76601" w:rsidRDefault="00A76601" w:rsidP="00A76601">
            <w:pPr>
              <w:pStyle w:val="bulletundertext"/>
              <w:tabs>
                <w:tab w:val="clear" w:pos="357"/>
                <w:tab w:val="num" w:pos="247"/>
              </w:tabs>
              <w:spacing w:after="40" w:line="240" w:lineRule="auto"/>
              <w:ind w:left="105" w:hanging="105"/>
              <w:rPr>
                <w:rFonts w:ascii="Comic Sans MS" w:hAnsi="Comic Sans MS"/>
                <w:sz w:val="16"/>
                <w:szCs w:val="16"/>
              </w:rPr>
            </w:pPr>
            <w:r w:rsidRPr="00A76601">
              <w:rPr>
                <w:rFonts w:ascii="Comic Sans MS" w:hAnsi="Comic Sans MS"/>
                <w:sz w:val="16"/>
                <w:szCs w:val="16"/>
              </w:rPr>
              <w:t>discuss what they have written with the teacher or other pupils</w:t>
            </w:r>
          </w:p>
          <w:p w14:paraId="17925279" w14:textId="77777777" w:rsidR="00A76601" w:rsidRPr="00A76601" w:rsidRDefault="00A76601" w:rsidP="00A76601">
            <w:pPr>
              <w:pStyle w:val="bulletundertext"/>
              <w:tabs>
                <w:tab w:val="clear" w:pos="357"/>
                <w:tab w:val="num" w:pos="247"/>
              </w:tabs>
              <w:spacing w:after="40" w:line="240" w:lineRule="auto"/>
              <w:ind w:left="105" w:hanging="105"/>
              <w:rPr>
                <w:rFonts w:ascii="Comic Sans MS" w:hAnsi="Comic Sans MS"/>
                <w:sz w:val="16"/>
                <w:szCs w:val="16"/>
              </w:rPr>
            </w:pPr>
            <w:r w:rsidRPr="00A76601">
              <w:rPr>
                <w:rFonts w:ascii="Comic Sans MS" w:hAnsi="Comic Sans MS"/>
                <w:sz w:val="16"/>
                <w:szCs w:val="16"/>
              </w:rPr>
              <w:t>read aloud their writing clearly enough to be heard by their peers and the teacher.</w:t>
            </w:r>
          </w:p>
        </w:tc>
      </w:tr>
    </w:tbl>
    <w:p w14:paraId="42BF4FF1" w14:textId="77777777" w:rsidR="001D4789" w:rsidRDefault="001D4789"/>
    <w:p w14:paraId="406A9902" w14:textId="77777777" w:rsidR="00A76601" w:rsidRDefault="00A76601"/>
    <w:p w14:paraId="547CAE01" w14:textId="77777777" w:rsidR="00A76601" w:rsidRDefault="00A76601"/>
    <w:p w14:paraId="4E2C32C1" w14:textId="77777777" w:rsidR="00A76601" w:rsidRDefault="00A76601"/>
    <w:p w14:paraId="10A40084" w14:textId="77777777" w:rsidR="00A76601" w:rsidRDefault="00A76601"/>
    <w:p w14:paraId="7EB478BA" w14:textId="77777777" w:rsidR="00A76601" w:rsidRDefault="00A76601"/>
    <w:p w14:paraId="6C888149" w14:textId="77777777" w:rsidR="00A76601" w:rsidRDefault="00A76601"/>
    <w:p w14:paraId="4BD4C854" w14:textId="77777777" w:rsidR="00A76601" w:rsidRDefault="00A76601"/>
    <w:tbl>
      <w:tblPr>
        <w:tblW w:w="15310" w:type="dxa"/>
        <w:tblInd w:w="-596" w:type="dxa"/>
        <w:tblBorders>
          <w:top w:val="single" w:sz="12" w:space="0" w:color="104F75"/>
          <w:left w:val="single" w:sz="12" w:space="0" w:color="104F75"/>
          <w:bottom w:val="single" w:sz="12" w:space="0" w:color="104F75"/>
          <w:right w:val="single" w:sz="12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15310"/>
      </w:tblGrid>
      <w:tr w:rsidR="00A76601" w:rsidRPr="003B04FF" w14:paraId="1207BFE0" w14:textId="77777777" w:rsidTr="00A76601">
        <w:trPr>
          <w:cantSplit/>
          <w:tblHeader/>
        </w:trPr>
        <w:tc>
          <w:tcPr>
            <w:tcW w:w="15310" w:type="dxa"/>
            <w:tcBorders>
              <w:top w:val="single" w:sz="12" w:space="0" w:color="104F75"/>
              <w:bottom w:val="single" w:sz="12" w:space="0" w:color="104F75"/>
            </w:tcBorders>
          </w:tcPr>
          <w:p w14:paraId="3D160D44" w14:textId="77777777" w:rsidR="00A76601" w:rsidRPr="00A76601" w:rsidRDefault="00A76601" w:rsidP="00A76601">
            <w:pPr>
              <w:pStyle w:val="Heading-boxsub"/>
              <w:rPr>
                <w:rFonts w:ascii="Comic Sans MS" w:hAnsi="Comic Sans MS"/>
                <w:sz w:val="32"/>
                <w:szCs w:val="32"/>
              </w:rPr>
            </w:pPr>
            <w:bookmarkStart w:id="1" w:name="_Toc364945062"/>
            <w:bookmarkStart w:id="2" w:name="_Toc366588795"/>
            <w:bookmarkStart w:id="3" w:name="_Toc359420904"/>
            <w:bookmarkStart w:id="4" w:name="_Toc360533758"/>
            <w:r w:rsidRPr="00A76601">
              <w:rPr>
                <w:rFonts w:ascii="Comic Sans MS" w:hAnsi="Comic Sans MS"/>
                <w:sz w:val="32"/>
                <w:szCs w:val="32"/>
              </w:rPr>
              <w:t>Spelling – work for year 1</w:t>
            </w:r>
            <w:bookmarkEnd w:id="1"/>
            <w:bookmarkEnd w:id="2"/>
            <w:r w:rsidR="0032715A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32715A" w:rsidRPr="0032715A">
              <w:rPr>
                <w:rFonts w:ascii="Comic Sans MS" w:hAnsi="Comic Sans MS"/>
                <w:color w:val="auto"/>
                <w:sz w:val="16"/>
                <w:szCs w:val="16"/>
              </w:rPr>
              <w:t>(Revision of reception work</w:t>
            </w:r>
            <w:r w:rsidR="0032715A">
              <w:rPr>
                <w:rFonts w:ascii="Comic Sans MS" w:hAnsi="Comic Sans MS"/>
                <w:color w:val="auto"/>
                <w:sz w:val="16"/>
                <w:szCs w:val="16"/>
              </w:rPr>
              <w:t>)</w:t>
            </w:r>
          </w:p>
        </w:tc>
      </w:tr>
      <w:bookmarkEnd w:id="3"/>
      <w:bookmarkEnd w:id="4"/>
    </w:tbl>
    <w:p w14:paraId="4E58A381" w14:textId="77777777" w:rsidR="00A76601" w:rsidRDefault="00A76601" w:rsidP="00A76601">
      <w:pPr>
        <w:keepNext/>
        <w:spacing w:after="0"/>
      </w:pPr>
    </w:p>
    <w:tbl>
      <w:tblPr>
        <w:tblW w:w="15310" w:type="dxa"/>
        <w:tblInd w:w="-596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15310"/>
      </w:tblGrid>
      <w:tr w:rsidR="00A76601" w:rsidRPr="003B04FF" w14:paraId="4F0E4B61" w14:textId="77777777" w:rsidTr="00A76601">
        <w:trPr>
          <w:cantSplit/>
        </w:trPr>
        <w:tc>
          <w:tcPr>
            <w:tcW w:w="15310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14:paraId="39856F5E" w14:textId="77777777" w:rsidR="00A76601" w:rsidRPr="00A76601" w:rsidRDefault="00A76601" w:rsidP="00A76601">
            <w:pPr>
              <w:pStyle w:val="Heading4"/>
              <w:spacing w:before="120"/>
              <w:rPr>
                <w:rFonts w:ascii="Comic Sans MS" w:hAnsi="Comic Sans MS"/>
              </w:rPr>
            </w:pPr>
            <w:r w:rsidRPr="00A76601">
              <w:rPr>
                <w:rFonts w:ascii="Comic Sans MS" w:hAnsi="Comic Sans MS"/>
              </w:rPr>
              <w:t>Statutory requirements</w:t>
            </w:r>
          </w:p>
        </w:tc>
      </w:tr>
      <w:tr w:rsidR="00A76601" w:rsidRPr="003B04FF" w14:paraId="0C8829CE" w14:textId="77777777" w:rsidTr="00A76601">
        <w:tc>
          <w:tcPr>
            <w:tcW w:w="15310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14:paraId="726EA718" w14:textId="77777777" w:rsidR="00A76601" w:rsidRPr="00A76601" w:rsidRDefault="00A76601" w:rsidP="0032715A">
            <w:pPr>
              <w:spacing w:before="120"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The boundary between revision of work covered in Reception and the introduction of new work may vary according to the programme used, but basic revision should include:</w:t>
            </w:r>
          </w:p>
          <w:p w14:paraId="1A0D4246" w14:textId="77777777" w:rsidR="00A76601" w:rsidRPr="00A76601" w:rsidRDefault="00A76601" w:rsidP="0032715A">
            <w:pPr>
              <w:pStyle w:val="bulletundertext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all letters of the alphabet and the sounds which they most commonly represent</w:t>
            </w:r>
          </w:p>
          <w:p w14:paraId="09B44954" w14:textId="77777777" w:rsidR="00A76601" w:rsidRPr="00A76601" w:rsidRDefault="00A76601" w:rsidP="0032715A">
            <w:pPr>
              <w:pStyle w:val="bulletundertext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consonant digraphs which have been taught and the sounds which they represent</w:t>
            </w:r>
          </w:p>
          <w:p w14:paraId="646DE372" w14:textId="77777777" w:rsidR="00A76601" w:rsidRPr="00A76601" w:rsidRDefault="00A76601" w:rsidP="0032715A">
            <w:pPr>
              <w:pStyle w:val="bulletundertext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vowel digraphs which have been taught and the sounds which they represent</w:t>
            </w:r>
          </w:p>
          <w:p w14:paraId="66BB74A3" w14:textId="77777777" w:rsidR="00A76601" w:rsidRPr="00A76601" w:rsidRDefault="00A76601" w:rsidP="0032715A">
            <w:pPr>
              <w:pStyle w:val="bulletundertext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the process of segmenting spoken words into sounds before choosing graphemes to represent the sounds</w:t>
            </w:r>
          </w:p>
          <w:p w14:paraId="40768474" w14:textId="77777777" w:rsidR="00A76601" w:rsidRPr="00A76601" w:rsidRDefault="00A76601" w:rsidP="0032715A">
            <w:pPr>
              <w:pStyle w:val="bulletundertext"/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words with adjacent consonants</w:t>
            </w:r>
          </w:p>
          <w:p w14:paraId="1DC43DEB" w14:textId="77777777" w:rsidR="00A76601" w:rsidRPr="003E47FD" w:rsidRDefault="00A76601" w:rsidP="0032715A">
            <w:pPr>
              <w:pStyle w:val="bulletundertext"/>
              <w:spacing w:after="0" w:line="240" w:lineRule="auto"/>
              <w:rPr>
                <w:lang w:eastAsia="en-US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guidance and rules which have been taught</w:t>
            </w:r>
          </w:p>
        </w:tc>
      </w:tr>
    </w:tbl>
    <w:p w14:paraId="5EB8779C" w14:textId="77777777" w:rsidR="00A76601" w:rsidRDefault="00A76601" w:rsidP="00A76601"/>
    <w:tbl>
      <w:tblPr>
        <w:tblW w:w="15310" w:type="dxa"/>
        <w:tblInd w:w="-596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836"/>
        <w:gridCol w:w="283"/>
        <w:gridCol w:w="8647"/>
        <w:gridCol w:w="3544"/>
      </w:tblGrid>
      <w:tr w:rsidR="00A76601" w:rsidRPr="003B04FF" w14:paraId="0FBA35C5" w14:textId="77777777" w:rsidTr="00937EF4">
        <w:trPr>
          <w:tblHeader/>
        </w:trPr>
        <w:tc>
          <w:tcPr>
            <w:tcW w:w="2836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14:paraId="65D18937" w14:textId="77777777" w:rsidR="00A76601" w:rsidRPr="00A76601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</w:rPr>
            </w:pPr>
            <w:r w:rsidRPr="00A76601">
              <w:rPr>
                <w:rFonts w:ascii="Comic Sans MS" w:hAnsi="Comic Sans MS"/>
              </w:rPr>
              <w:t>Statutory requirements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3289F240" w14:textId="77777777" w:rsidR="00A76601" w:rsidRPr="00A76601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</w:rPr>
            </w:pPr>
          </w:p>
        </w:tc>
        <w:tc>
          <w:tcPr>
            <w:tcW w:w="8647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14:paraId="711F50F9" w14:textId="77777777" w:rsidR="00A76601" w:rsidRPr="00A76601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</w:rPr>
            </w:pPr>
            <w:r w:rsidRPr="00A76601">
              <w:rPr>
                <w:rFonts w:ascii="Comic Sans MS" w:hAnsi="Comic Sans MS"/>
              </w:rPr>
              <w:t>Rules and guidance (non</w:t>
            </w:r>
            <w:r w:rsidRPr="00A76601">
              <w:rPr>
                <w:rFonts w:ascii="Comic Sans MS" w:hAnsi="Comic Sans MS"/>
              </w:rPr>
              <w:noBreakHyphen/>
              <w:t>statutory)</w:t>
            </w:r>
          </w:p>
        </w:tc>
        <w:tc>
          <w:tcPr>
            <w:tcW w:w="354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14:paraId="5972447C" w14:textId="77777777" w:rsidR="00A76601" w:rsidRPr="00A76601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</w:rPr>
            </w:pPr>
            <w:r w:rsidRPr="00A76601">
              <w:rPr>
                <w:rFonts w:ascii="Comic Sans MS" w:hAnsi="Comic Sans MS"/>
              </w:rPr>
              <w:t>Example words (non</w:t>
            </w:r>
            <w:r w:rsidRPr="00A76601">
              <w:rPr>
                <w:rFonts w:ascii="Comic Sans MS" w:hAnsi="Comic Sans MS"/>
              </w:rPr>
              <w:noBreakHyphen/>
              <w:t>statutory)</w:t>
            </w:r>
          </w:p>
        </w:tc>
      </w:tr>
      <w:tr w:rsidR="00A76601" w:rsidRPr="00AB63E2" w14:paraId="2A873B79" w14:textId="77777777" w:rsidTr="00937EF4">
        <w:tc>
          <w:tcPr>
            <w:tcW w:w="2836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75AD8F8B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The sounds /f/, /l/, /s/, /z/ and /k/ spelt ff, ll, ss, zz and ck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1E68C48E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647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4493535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 xml:space="preserve">The /f/, /l/, /s/, /z/ and /k/ sounds are usually spelt as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ff</w:t>
            </w:r>
            <w:r w:rsidRPr="00A76601">
              <w:rPr>
                <w:rFonts w:ascii="Comic Sans MS" w:hAnsi="Comic Sans MS"/>
                <w:sz w:val="18"/>
                <w:szCs w:val="18"/>
              </w:rPr>
              <w:t>,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ll</w:t>
            </w:r>
            <w:r w:rsidRPr="00A76601">
              <w:rPr>
                <w:rFonts w:ascii="Comic Sans MS" w:hAnsi="Comic Sans MS"/>
                <w:sz w:val="18"/>
                <w:szCs w:val="18"/>
              </w:rPr>
              <w:t>,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ss</w:t>
            </w:r>
            <w:r w:rsidRPr="00A76601">
              <w:rPr>
                <w:rFonts w:ascii="Comic Sans MS" w:hAnsi="Comic Sans MS"/>
                <w:sz w:val="18"/>
                <w:szCs w:val="18"/>
              </w:rPr>
              <w:t>,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zz 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and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ck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 if they come straight after a single vowel letter in short words.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Exceptions</w:t>
            </w:r>
            <w:r w:rsidRPr="00A76601">
              <w:rPr>
                <w:rFonts w:ascii="Comic Sans MS" w:hAnsi="Comic Sans MS"/>
                <w:sz w:val="18"/>
                <w:szCs w:val="18"/>
              </w:rPr>
              <w:t>: if, pal, us, bus, yes.</w:t>
            </w:r>
          </w:p>
        </w:tc>
        <w:tc>
          <w:tcPr>
            <w:tcW w:w="354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78AFFE0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off, well, miss, buzz, back</w:t>
            </w:r>
          </w:p>
        </w:tc>
      </w:tr>
      <w:tr w:rsidR="00A76601" w:rsidRPr="00AB63E2" w14:paraId="631D34C8" w14:textId="77777777" w:rsidTr="00937EF4">
        <w:tc>
          <w:tcPr>
            <w:tcW w:w="2836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2101579E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The /</w:t>
            </w:r>
            <w:r w:rsidRPr="00A76601">
              <w:rPr>
                <w:rFonts w:ascii="Times New Roman" w:hAnsi="Times New Roman" w:cs="Times New Roman"/>
                <w:sz w:val="18"/>
                <w:szCs w:val="18"/>
              </w:rPr>
              <w:t>ŋ</w:t>
            </w:r>
            <w:r w:rsidRPr="00A76601">
              <w:rPr>
                <w:rFonts w:ascii="Comic Sans MS" w:hAnsi="Comic Sans MS"/>
                <w:sz w:val="18"/>
                <w:szCs w:val="18"/>
              </w:rPr>
              <w:t>/ sound spelt n before k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4B8B06E3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647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F941F0A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iCs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60777DAD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bank, think, honk, sunk</w:t>
            </w:r>
          </w:p>
        </w:tc>
      </w:tr>
      <w:tr w:rsidR="00A76601" w:rsidRPr="00AB63E2" w14:paraId="5176A178" w14:textId="77777777" w:rsidTr="00937EF4">
        <w:tc>
          <w:tcPr>
            <w:tcW w:w="2836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14:paraId="727EBBD0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Division of words into syllables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02F80EA1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647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155F7E8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iCs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Each syllable is like a ‘beat’ in the spoken word. Words of more than one syllable often have an unstressed syllable in which the vowel sound is unclear.</w:t>
            </w:r>
          </w:p>
        </w:tc>
        <w:tc>
          <w:tcPr>
            <w:tcW w:w="354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A142259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pocket, rabbit, carrot, thunder, sunset</w:t>
            </w:r>
          </w:p>
        </w:tc>
      </w:tr>
    </w:tbl>
    <w:p w14:paraId="4F1D49F7" w14:textId="77777777" w:rsidR="00A76601" w:rsidRPr="003E47FD" w:rsidRDefault="00A76601" w:rsidP="00A76601"/>
    <w:tbl>
      <w:tblPr>
        <w:tblW w:w="15310" w:type="dxa"/>
        <w:tblInd w:w="-596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836"/>
        <w:gridCol w:w="283"/>
        <w:gridCol w:w="8647"/>
        <w:gridCol w:w="3544"/>
      </w:tblGrid>
      <w:tr w:rsidR="00A76601" w:rsidRPr="003B04FF" w14:paraId="6559417D" w14:textId="77777777" w:rsidTr="0032715A">
        <w:trPr>
          <w:tblHeader/>
        </w:trPr>
        <w:tc>
          <w:tcPr>
            <w:tcW w:w="2836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14:paraId="31AB6C9C" w14:textId="77777777" w:rsidR="00A76601" w:rsidRPr="0032715A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</w:rPr>
            </w:pPr>
            <w:r w:rsidRPr="0032715A">
              <w:rPr>
                <w:rFonts w:ascii="Comic Sans MS" w:hAnsi="Comic Sans MS"/>
              </w:rPr>
              <w:t>Statutory requirements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18727B62" w14:textId="77777777" w:rsidR="00A76601" w:rsidRPr="0032715A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</w:rPr>
            </w:pPr>
          </w:p>
        </w:tc>
        <w:tc>
          <w:tcPr>
            <w:tcW w:w="8647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14:paraId="7AF428DA" w14:textId="77777777" w:rsidR="00A76601" w:rsidRPr="0032715A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</w:rPr>
            </w:pPr>
            <w:r w:rsidRPr="0032715A">
              <w:rPr>
                <w:rFonts w:ascii="Comic Sans MS" w:hAnsi="Comic Sans MS"/>
              </w:rPr>
              <w:t>Rules and guidance (non</w:t>
            </w:r>
            <w:r w:rsidRPr="0032715A">
              <w:rPr>
                <w:rFonts w:ascii="Comic Sans MS" w:hAnsi="Comic Sans MS"/>
              </w:rPr>
              <w:noBreakHyphen/>
              <w:t>statutory)</w:t>
            </w:r>
          </w:p>
        </w:tc>
        <w:tc>
          <w:tcPr>
            <w:tcW w:w="354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14:paraId="03D033A0" w14:textId="77777777" w:rsidR="00A76601" w:rsidRPr="0032715A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</w:rPr>
            </w:pPr>
            <w:r w:rsidRPr="0032715A">
              <w:rPr>
                <w:rFonts w:ascii="Comic Sans MS" w:hAnsi="Comic Sans MS"/>
              </w:rPr>
              <w:t>Example words (non</w:t>
            </w:r>
            <w:r w:rsidRPr="0032715A">
              <w:rPr>
                <w:rFonts w:ascii="Comic Sans MS" w:hAnsi="Comic Sans MS"/>
              </w:rPr>
              <w:noBreakHyphen/>
              <w:t>statutory)</w:t>
            </w:r>
          </w:p>
        </w:tc>
      </w:tr>
      <w:tr w:rsidR="00A76601" w:rsidRPr="00AB63E2" w14:paraId="32F3B37C" w14:textId="77777777" w:rsidTr="0032715A">
        <w:trPr>
          <w:cantSplit/>
        </w:trPr>
        <w:tc>
          <w:tcPr>
            <w:tcW w:w="2836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2C323360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-tch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1CE9B0FC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647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C37757C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iCs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The /t</w:t>
            </w:r>
            <w:r w:rsidRPr="00A76601">
              <w:rPr>
                <w:rFonts w:ascii="Times New Roman" w:hAnsi="Times New Roman" w:cs="Times New Roman"/>
                <w:sz w:val="18"/>
                <w:szCs w:val="18"/>
              </w:rPr>
              <w:t>ʃ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/ sound is usually spelt as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tch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 if it comes straight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after a single vowel letter.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Exceptions</w:t>
            </w:r>
            <w:r w:rsidRPr="00A76601">
              <w:rPr>
                <w:rFonts w:ascii="Comic Sans MS" w:hAnsi="Comic Sans MS"/>
                <w:sz w:val="18"/>
                <w:szCs w:val="18"/>
              </w:rPr>
              <w:t>: rich, which, much, such.</w:t>
            </w:r>
          </w:p>
        </w:tc>
        <w:tc>
          <w:tcPr>
            <w:tcW w:w="354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6A2E9E5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catch, fetch, kitchen, notch, hutch</w:t>
            </w:r>
          </w:p>
        </w:tc>
      </w:tr>
      <w:tr w:rsidR="00A76601" w:rsidRPr="00AB63E2" w14:paraId="4317D90F" w14:textId="77777777" w:rsidTr="0032715A">
        <w:tc>
          <w:tcPr>
            <w:tcW w:w="2836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4A3965DA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The /v/ sound at the end of words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170532D1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647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D7B2E81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iCs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 xml:space="preserve">English words hardly ever end with the letter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v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, so if a word ends with a /v/ sound, the letter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e</w:t>
            </w:r>
            <w:r w:rsidRPr="00A76601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 w:rsidRPr="00A76601">
              <w:rPr>
                <w:rFonts w:ascii="Comic Sans MS" w:hAnsi="Comic Sans MS"/>
                <w:sz w:val="18"/>
                <w:szCs w:val="18"/>
              </w:rPr>
              <w:t>usually needs to be added</w:t>
            </w:r>
            <w:r w:rsidRPr="00A76601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 w:rsidRPr="00A76601">
              <w:rPr>
                <w:rFonts w:ascii="Comic Sans MS" w:hAnsi="Comic Sans MS"/>
                <w:sz w:val="18"/>
                <w:szCs w:val="18"/>
              </w:rPr>
              <w:t>after the ‘v’.</w:t>
            </w:r>
          </w:p>
        </w:tc>
        <w:tc>
          <w:tcPr>
            <w:tcW w:w="354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9B3D5A4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have, live, give</w:t>
            </w:r>
          </w:p>
        </w:tc>
      </w:tr>
      <w:tr w:rsidR="00A76601" w:rsidRPr="00AB63E2" w14:paraId="166FBEC8" w14:textId="77777777" w:rsidTr="0032715A">
        <w:tc>
          <w:tcPr>
            <w:tcW w:w="2836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04EEDE2F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Adding s and es to words (plural of nouns and the third person singular of verbs)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5ACE5A5C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647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96D587C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iCs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 xml:space="preserve">If the ending sounds like /s/ or /z/, it is spelt as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–s</w:t>
            </w:r>
            <w:r w:rsidRPr="00A76601">
              <w:rPr>
                <w:rFonts w:ascii="Comic Sans MS" w:hAnsi="Comic Sans MS"/>
                <w:sz w:val="18"/>
                <w:szCs w:val="18"/>
              </w:rPr>
              <w:t>. If the ending sounds like /</w:t>
            </w:r>
            <w:r w:rsidRPr="00A76601">
              <w:rPr>
                <w:rFonts w:ascii="Times New Roman" w:hAnsi="Times New Roman" w:cs="Times New Roman"/>
                <w:sz w:val="18"/>
                <w:szCs w:val="18"/>
              </w:rPr>
              <w:t>ɪ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z/ and forms an extra syllable or ‘beat’ in the word, it is spelt as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–es</w:t>
            </w:r>
            <w:r w:rsidRPr="00A76601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354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2E85774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cats, dogs, spends, rocks, thanks, catches</w:t>
            </w:r>
          </w:p>
        </w:tc>
      </w:tr>
      <w:tr w:rsidR="00A76601" w:rsidRPr="003B04FF" w14:paraId="302FF6B5" w14:textId="77777777" w:rsidTr="0032715A">
        <w:tc>
          <w:tcPr>
            <w:tcW w:w="2836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57F6B6A0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Adding the endings –ing, –ed and –er to verbs where no change is needed to the root word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2EC90C44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647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1E85502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–ing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–er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 always add an extra syllable to the word and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–ed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 sometimes does.</w:t>
            </w:r>
          </w:p>
          <w:p w14:paraId="7912126D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The past tense of some verbs may sound as if it ends in /</w:t>
            </w:r>
            <w:r w:rsidRPr="00A76601">
              <w:rPr>
                <w:rFonts w:ascii="Times New Roman" w:hAnsi="Times New Roman" w:cs="Times New Roman"/>
                <w:sz w:val="18"/>
                <w:szCs w:val="18"/>
              </w:rPr>
              <w:t>ɪ</w:t>
            </w:r>
            <w:r w:rsidRPr="00A76601">
              <w:rPr>
                <w:rFonts w:ascii="Comic Sans MS" w:hAnsi="Comic Sans MS"/>
                <w:sz w:val="18"/>
                <w:szCs w:val="18"/>
              </w:rPr>
              <w:t xml:space="preserve">d/ (extra syllable), /d/ or /t/ (no extra syllable), but all these endings are spelt </w:t>
            </w:r>
            <w:r w:rsidRPr="00A76601">
              <w:rPr>
                <w:rFonts w:ascii="Comic Sans MS" w:hAnsi="Comic Sans MS"/>
                <w:b/>
                <w:bCs/>
                <w:sz w:val="18"/>
                <w:szCs w:val="18"/>
              </w:rPr>
              <w:t>–ed</w:t>
            </w:r>
            <w:r w:rsidRPr="00A76601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559E498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If the verb ends in two consonant letters (the same or different), the ending is simply added on.</w:t>
            </w:r>
          </w:p>
        </w:tc>
        <w:tc>
          <w:tcPr>
            <w:tcW w:w="354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4A384F2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hunting, hunted, hunter, buzzing, buzzed, buzzer, jumping, jumped, jumper</w:t>
            </w:r>
          </w:p>
        </w:tc>
      </w:tr>
      <w:tr w:rsidR="00A76601" w:rsidRPr="003B04FF" w14:paraId="40DFC775" w14:textId="77777777" w:rsidTr="0032715A">
        <w:tc>
          <w:tcPr>
            <w:tcW w:w="2836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14:paraId="3B183979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Adding –er and –est to adjectives where no change is needed to the root word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2B61A7E2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647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C72432B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As with verbs (see above), if the adjective ends in two consonant letters (the same or different), the ending is simply added on.</w:t>
            </w:r>
          </w:p>
        </w:tc>
        <w:tc>
          <w:tcPr>
            <w:tcW w:w="3544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687C00F" w14:textId="77777777" w:rsidR="00A76601" w:rsidRPr="00A76601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76601">
              <w:rPr>
                <w:rFonts w:ascii="Comic Sans MS" w:hAnsi="Comic Sans MS"/>
                <w:sz w:val="18"/>
                <w:szCs w:val="18"/>
              </w:rPr>
              <w:t>grander, grandest, fresher, freshest, quicker, quickest</w:t>
            </w:r>
          </w:p>
        </w:tc>
      </w:tr>
    </w:tbl>
    <w:p w14:paraId="63F39C55" w14:textId="77777777" w:rsidR="00A76601" w:rsidRDefault="00A76601" w:rsidP="00A76601"/>
    <w:p w14:paraId="13C15800" w14:textId="77777777" w:rsidR="00A76601" w:rsidRPr="0032715A" w:rsidRDefault="00A76601" w:rsidP="0032715A">
      <w:pPr>
        <w:pStyle w:val="Heading3"/>
        <w:pageBreakBefore/>
        <w:spacing w:line="240" w:lineRule="auto"/>
        <w:rPr>
          <w:rFonts w:ascii="Comic Sans MS" w:hAnsi="Comic Sans MS"/>
        </w:rPr>
      </w:pPr>
      <w:r w:rsidRPr="0032715A">
        <w:rPr>
          <w:rFonts w:ascii="Comic Sans MS" w:hAnsi="Comic Sans MS"/>
        </w:rPr>
        <w:t>Vowel digraphs and trigraphs</w:t>
      </w:r>
    </w:p>
    <w:p w14:paraId="7B59B9C9" w14:textId="77777777" w:rsidR="00A76601" w:rsidRPr="0032715A" w:rsidRDefault="00A76601" w:rsidP="0032715A">
      <w:pPr>
        <w:keepNext/>
        <w:spacing w:line="240" w:lineRule="auto"/>
        <w:rPr>
          <w:rFonts w:ascii="Comic Sans MS" w:hAnsi="Comic Sans MS"/>
        </w:rPr>
      </w:pPr>
      <w:r w:rsidRPr="0032715A">
        <w:rPr>
          <w:rFonts w:ascii="Comic Sans MS" w:hAnsi="Comic Sans MS"/>
        </w:rPr>
        <w:t>Some may already be known, depending on the programmes used in Reception, but some will be new.</w:t>
      </w:r>
    </w:p>
    <w:tbl>
      <w:tblPr>
        <w:tblW w:w="15735" w:type="dxa"/>
        <w:tblInd w:w="-738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1844"/>
        <w:gridCol w:w="283"/>
        <w:gridCol w:w="7938"/>
        <w:gridCol w:w="5670"/>
      </w:tblGrid>
      <w:tr w:rsidR="0032715A" w:rsidRPr="0032715A" w14:paraId="77D18848" w14:textId="77777777" w:rsidTr="0032715A">
        <w:trPr>
          <w:tblHeader/>
        </w:trPr>
        <w:tc>
          <w:tcPr>
            <w:tcW w:w="1844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14:paraId="3C39404B" w14:textId="77777777" w:rsidR="00A76601" w:rsidRPr="0032715A" w:rsidRDefault="00A76601" w:rsidP="0032715A">
            <w:pPr>
              <w:pStyle w:val="Heading4"/>
              <w:spacing w:before="60" w:line="240" w:lineRule="auto"/>
              <w:rPr>
                <w:rFonts w:ascii="Comic Sans MS" w:hAnsi="Comic Sans MS"/>
              </w:rPr>
            </w:pPr>
            <w:r w:rsidRPr="0032715A">
              <w:rPr>
                <w:rFonts w:ascii="Comic Sans MS" w:hAnsi="Comic Sans MS"/>
              </w:rPr>
              <w:t>Vowel digraphs and trigraphs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7B6442DA" w14:textId="77777777" w:rsidR="00A76601" w:rsidRPr="0032715A" w:rsidRDefault="00A76601" w:rsidP="0032715A">
            <w:pPr>
              <w:pStyle w:val="Heading4"/>
              <w:spacing w:before="60" w:line="240" w:lineRule="auto"/>
              <w:rPr>
                <w:rFonts w:ascii="Comic Sans MS" w:hAnsi="Comic Sans MS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14:paraId="50659B95" w14:textId="77777777" w:rsidR="00A76601" w:rsidRPr="0032715A" w:rsidRDefault="00A76601" w:rsidP="0032715A">
            <w:pPr>
              <w:pStyle w:val="Heading4"/>
              <w:spacing w:before="60" w:line="240" w:lineRule="auto"/>
              <w:rPr>
                <w:rFonts w:ascii="Comic Sans MS" w:hAnsi="Comic Sans MS"/>
              </w:rPr>
            </w:pPr>
            <w:r w:rsidRPr="0032715A">
              <w:rPr>
                <w:rFonts w:ascii="Comic Sans MS" w:hAnsi="Comic Sans MS"/>
              </w:rPr>
              <w:t>Rules and guidance (non</w:t>
            </w:r>
            <w:r w:rsidRPr="0032715A">
              <w:rPr>
                <w:rFonts w:ascii="Comic Sans MS" w:hAnsi="Comic Sans MS"/>
              </w:rPr>
              <w:noBreakHyphen/>
              <w:t>statutory)</w:t>
            </w: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14:paraId="650E7CAB" w14:textId="77777777" w:rsidR="00A76601" w:rsidRPr="0032715A" w:rsidRDefault="00A76601" w:rsidP="0032715A">
            <w:pPr>
              <w:pStyle w:val="Heading4"/>
              <w:spacing w:before="60" w:line="240" w:lineRule="auto"/>
              <w:rPr>
                <w:rFonts w:ascii="Comic Sans MS" w:hAnsi="Comic Sans MS"/>
              </w:rPr>
            </w:pPr>
            <w:r w:rsidRPr="0032715A">
              <w:rPr>
                <w:rFonts w:ascii="Comic Sans MS" w:hAnsi="Comic Sans MS"/>
              </w:rPr>
              <w:t>Example words (non</w:t>
            </w:r>
            <w:r w:rsidRPr="0032715A">
              <w:rPr>
                <w:rFonts w:ascii="Comic Sans MS" w:hAnsi="Comic Sans MS"/>
              </w:rPr>
              <w:noBreakHyphen/>
              <w:t>statutory)</w:t>
            </w:r>
          </w:p>
        </w:tc>
      </w:tr>
      <w:tr w:rsidR="0032715A" w:rsidRPr="0032715A" w14:paraId="73980C0C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3C661C08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ai, oi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344E2BB5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5EF9F90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The digraphs ai and oi are virtually never used at the end of English words.</w:t>
            </w: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4C924DD" w14:textId="77777777" w:rsidR="00A76601" w:rsidRPr="0032715A" w:rsidRDefault="0032715A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rain, wait, train, paid, afraid, </w:t>
            </w:r>
            <w:r w:rsidR="00A76601" w:rsidRPr="0032715A">
              <w:rPr>
                <w:rFonts w:ascii="Comic Sans MS" w:hAnsi="Comic Sans MS"/>
                <w:sz w:val="18"/>
                <w:szCs w:val="18"/>
              </w:rPr>
              <w:t>oil, join, coin, point, soil</w:t>
            </w:r>
          </w:p>
        </w:tc>
      </w:tr>
      <w:tr w:rsidR="0032715A" w:rsidRPr="0032715A" w14:paraId="22ACBBEE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2B13196E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ay, oy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16C34830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CB507E4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iCs/>
                <w:sz w:val="18"/>
                <w:szCs w:val="18"/>
              </w:rPr>
            </w:pP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ay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oy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 are used for those sounds at the end of words and at the end of syllables.</w:t>
            </w: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7FCA759" w14:textId="77777777" w:rsidR="00A76601" w:rsidRPr="0032715A" w:rsidRDefault="0032715A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day, play, say, way, stay, </w:t>
            </w:r>
            <w:r w:rsidR="00A76601" w:rsidRPr="0032715A">
              <w:rPr>
                <w:rFonts w:ascii="Comic Sans MS" w:hAnsi="Comic Sans MS"/>
                <w:sz w:val="18"/>
                <w:szCs w:val="18"/>
              </w:rPr>
              <w:t>boy, toy, enjoy, annoy</w:t>
            </w:r>
          </w:p>
        </w:tc>
      </w:tr>
      <w:tr w:rsidR="0032715A" w:rsidRPr="0032715A" w14:paraId="1DAF10A0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57B24E95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a–e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6E7DA203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64BD3EE7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B2320D3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made, came, same, take, safe</w:t>
            </w:r>
          </w:p>
        </w:tc>
      </w:tr>
      <w:tr w:rsidR="0032715A" w:rsidRPr="0032715A" w14:paraId="6024B8A0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601D9906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e–e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6A845F48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34840C5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5E9A9D2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these, theme, complete</w:t>
            </w:r>
          </w:p>
        </w:tc>
      </w:tr>
      <w:tr w:rsidR="0032715A" w:rsidRPr="0032715A" w14:paraId="45875E93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7BCBBC12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i–e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51FAF899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41FDB61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52FCAE3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five, ride, like, time, side</w:t>
            </w:r>
          </w:p>
        </w:tc>
      </w:tr>
      <w:tr w:rsidR="0032715A" w:rsidRPr="0032715A" w14:paraId="365F0692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75440DD5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o–e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4ED39BD0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70D6915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8852165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home, those, woke, hope, hole</w:t>
            </w:r>
          </w:p>
        </w:tc>
      </w:tr>
      <w:tr w:rsidR="0032715A" w:rsidRPr="0032715A" w14:paraId="38C39B65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768BD193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u–e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6CF3D9A1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61F0DE9C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 xml:space="preserve">Both the /u:/ and /ju:/ (‘oo’ and ‘yoo’) sounds can be spelt as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u–e</w:t>
            </w:r>
            <w:r w:rsidRPr="0032715A">
              <w:rPr>
                <w:rFonts w:ascii="Comic Sans MS" w:hAnsi="Comic Sans MS"/>
                <w:iCs/>
                <w:sz w:val="18"/>
                <w:szCs w:val="18"/>
              </w:rPr>
              <w:t>.</w:t>
            </w: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09900E1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June, rule, rude, use, tube, tune</w:t>
            </w:r>
          </w:p>
        </w:tc>
      </w:tr>
      <w:tr w:rsidR="0032715A" w:rsidRPr="0032715A" w14:paraId="29805681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432D3BA5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ar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39560D7F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55091D6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6EF78A44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car, start, park, arm, garden</w:t>
            </w:r>
          </w:p>
        </w:tc>
      </w:tr>
      <w:tr w:rsidR="0032715A" w:rsidRPr="0032715A" w14:paraId="618878AA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3B8359D2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ee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3919A7A7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8418DC2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5E80804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see, tree, green, meet, week</w:t>
            </w:r>
          </w:p>
        </w:tc>
      </w:tr>
      <w:tr w:rsidR="0032715A" w:rsidRPr="0032715A" w14:paraId="46D4D822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4B89EB4C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ea (/i:/)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05149EC6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31BD572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DD81CC7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sea, dream, meat, each, read (present tense)</w:t>
            </w:r>
          </w:p>
        </w:tc>
      </w:tr>
      <w:tr w:rsidR="0032715A" w:rsidRPr="0032715A" w14:paraId="3B1F4AEA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6E747906" w14:textId="77777777" w:rsidR="00A76601" w:rsidRPr="0032715A" w:rsidRDefault="00A76601" w:rsidP="0032715A">
            <w:pPr>
              <w:spacing w:before="4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bCs/>
                <w:sz w:val="18"/>
                <w:szCs w:val="18"/>
              </w:rPr>
              <w:t xml:space="preserve">ea </w:t>
            </w:r>
            <w:r w:rsidRPr="0032715A">
              <w:rPr>
                <w:rFonts w:ascii="Comic Sans MS" w:hAnsi="Comic Sans MS"/>
                <w:sz w:val="18"/>
                <w:szCs w:val="18"/>
              </w:rPr>
              <w:t>(/</w:t>
            </w:r>
            <w:r w:rsidRPr="0032715A">
              <w:rPr>
                <w:rFonts w:ascii="Times New Roman" w:hAnsi="Times New Roman" w:cs="Times New Roman"/>
                <w:sz w:val="18"/>
                <w:szCs w:val="18"/>
              </w:rPr>
              <w:t>ɛ</w:t>
            </w:r>
            <w:r w:rsidRPr="0032715A">
              <w:rPr>
                <w:rFonts w:ascii="Comic Sans MS" w:hAnsi="Comic Sans MS"/>
                <w:sz w:val="18"/>
                <w:szCs w:val="18"/>
              </w:rPr>
              <w:t>/)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0553D1DF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BA700B2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0D29EB4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head, bread, meant, instead, read (past tense)</w:t>
            </w:r>
          </w:p>
        </w:tc>
      </w:tr>
      <w:tr w:rsidR="0032715A" w:rsidRPr="0032715A" w14:paraId="26AAF28C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3A89BF96" w14:textId="77777777" w:rsidR="00A76601" w:rsidRPr="0032715A" w:rsidRDefault="00A76601" w:rsidP="0032715A">
            <w:pPr>
              <w:spacing w:before="4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bCs/>
                <w:sz w:val="18"/>
                <w:szCs w:val="18"/>
                <w:lang w:val="fr-CA"/>
              </w:rPr>
              <w:t xml:space="preserve">er </w:t>
            </w:r>
            <w:r w:rsidRPr="0032715A">
              <w:rPr>
                <w:rFonts w:ascii="Comic Sans MS" w:hAnsi="Comic Sans MS"/>
                <w:sz w:val="18"/>
                <w:szCs w:val="18"/>
                <w:lang w:val="fr-CA"/>
              </w:rPr>
              <w:t>(/</w:t>
            </w:r>
            <w:r w:rsidRPr="0032715A">
              <w:rPr>
                <w:rFonts w:ascii="Times New Roman" w:hAnsi="Times New Roman" w:cs="Times New Roman"/>
                <w:sz w:val="18"/>
                <w:szCs w:val="18"/>
                <w:lang w:val="fr-CA"/>
              </w:rPr>
              <w:t>ɜ</w:t>
            </w:r>
            <w:r w:rsidRPr="0032715A">
              <w:rPr>
                <w:rFonts w:ascii="Comic Sans MS" w:hAnsi="Comic Sans MS"/>
                <w:sz w:val="18"/>
                <w:szCs w:val="18"/>
                <w:lang w:val="fr-CA"/>
              </w:rPr>
              <w:t>:/)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5187A965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C7A619B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DFF4FF2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(stressed sound): her, term, verb, person</w:t>
            </w:r>
          </w:p>
        </w:tc>
      </w:tr>
      <w:tr w:rsidR="0032715A" w:rsidRPr="0032715A" w14:paraId="0B22D2A3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0727B377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bCs/>
                <w:sz w:val="18"/>
                <w:szCs w:val="18"/>
                <w:lang w:val="fr-CA"/>
              </w:rPr>
              <w:t xml:space="preserve">er </w:t>
            </w:r>
            <w:r w:rsidRPr="0032715A">
              <w:rPr>
                <w:rFonts w:ascii="Comic Sans MS" w:hAnsi="Comic Sans MS"/>
                <w:sz w:val="18"/>
                <w:szCs w:val="18"/>
                <w:lang w:val="fr-CA"/>
              </w:rPr>
              <w:t>(/</w:t>
            </w:r>
            <w:r w:rsidRPr="0032715A">
              <w:rPr>
                <w:rFonts w:ascii="Times New Roman" w:hAnsi="Times New Roman" w:cs="Times New Roman"/>
                <w:sz w:val="18"/>
                <w:szCs w:val="18"/>
                <w:lang w:val="fr-CA"/>
              </w:rPr>
              <w:t>ə</w:t>
            </w:r>
            <w:r w:rsidRPr="0032715A">
              <w:rPr>
                <w:rFonts w:ascii="Comic Sans MS" w:hAnsi="Comic Sans MS"/>
                <w:sz w:val="18"/>
                <w:szCs w:val="18"/>
                <w:lang w:val="fr-CA"/>
              </w:rPr>
              <w:t>/)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191C7E1A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51E62D0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9C1CEAF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 xml:space="preserve">(unstressed </w:t>
            </w:r>
            <w:r w:rsidRPr="0032715A">
              <w:rPr>
                <w:rFonts w:ascii="Comic Sans MS" w:hAnsi="Comic Sans MS"/>
                <w:i/>
                <w:sz w:val="18"/>
                <w:szCs w:val="18"/>
              </w:rPr>
              <w:t>schwa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 sound): better, under, summer, winter, sister</w:t>
            </w:r>
          </w:p>
        </w:tc>
      </w:tr>
      <w:tr w:rsidR="0032715A" w:rsidRPr="0032715A" w14:paraId="66B47094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51F7807E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ir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1F095457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3F55D08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6FEC410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girl, bird, shirt, first, third</w:t>
            </w:r>
          </w:p>
        </w:tc>
      </w:tr>
      <w:tr w:rsidR="0032715A" w:rsidRPr="0032715A" w14:paraId="617AF398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14:paraId="334FC4A5" w14:textId="77777777" w:rsidR="00A76601" w:rsidRPr="0032715A" w:rsidRDefault="00A76601" w:rsidP="0032715A">
            <w:pPr>
              <w:spacing w:before="4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ur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1637B07B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17A1D8C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4CC6CE8" w14:textId="77777777" w:rsidR="00A76601" w:rsidRPr="0032715A" w:rsidRDefault="00A76601" w:rsidP="0032715A">
            <w:pPr>
              <w:spacing w:before="60" w:after="6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turn, hurt, church, burst, Thursday</w:t>
            </w:r>
          </w:p>
        </w:tc>
      </w:tr>
    </w:tbl>
    <w:p w14:paraId="44DFFD0A" w14:textId="77777777" w:rsidR="00A76601" w:rsidRPr="006525EB" w:rsidRDefault="00A76601" w:rsidP="00A76601"/>
    <w:tbl>
      <w:tblPr>
        <w:tblW w:w="15735" w:type="dxa"/>
        <w:tblInd w:w="-738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1844"/>
        <w:gridCol w:w="283"/>
        <w:gridCol w:w="6662"/>
        <w:gridCol w:w="6946"/>
      </w:tblGrid>
      <w:tr w:rsidR="0032715A" w:rsidRPr="003B04FF" w14:paraId="481BFCB2" w14:textId="77777777" w:rsidTr="0032715A">
        <w:trPr>
          <w:tblHeader/>
        </w:trPr>
        <w:tc>
          <w:tcPr>
            <w:tcW w:w="1844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14:paraId="5FFB34E8" w14:textId="77777777" w:rsidR="00A76601" w:rsidRPr="0032715A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Vowel digraphs and trigraphs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4329A509" w14:textId="77777777" w:rsidR="00A76601" w:rsidRPr="0032715A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14:paraId="2FAD34AB" w14:textId="77777777" w:rsidR="00A76601" w:rsidRPr="0032715A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Rules and guidance (non</w:t>
            </w:r>
            <w:r w:rsidRPr="0032715A">
              <w:rPr>
                <w:rFonts w:ascii="Comic Sans MS" w:hAnsi="Comic Sans MS"/>
                <w:sz w:val="18"/>
                <w:szCs w:val="18"/>
              </w:rPr>
              <w:noBreakHyphen/>
              <w:t>statutory)</w:t>
            </w: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14:paraId="22CA5B44" w14:textId="77777777" w:rsidR="00A76601" w:rsidRPr="0032715A" w:rsidRDefault="00A76601" w:rsidP="0032715A">
            <w:pPr>
              <w:pStyle w:val="Heading4"/>
              <w:spacing w:before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Example words (non</w:t>
            </w:r>
            <w:r w:rsidRPr="0032715A">
              <w:rPr>
                <w:rFonts w:ascii="Comic Sans MS" w:hAnsi="Comic Sans MS"/>
                <w:sz w:val="18"/>
                <w:szCs w:val="18"/>
              </w:rPr>
              <w:noBreakHyphen/>
              <w:t>statutory)</w:t>
            </w:r>
          </w:p>
        </w:tc>
      </w:tr>
      <w:tr w:rsidR="0032715A" w:rsidRPr="003B04FF" w14:paraId="07D10FB6" w14:textId="77777777" w:rsidTr="0032715A">
        <w:trPr>
          <w:cantSplit/>
        </w:trPr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74BA0CF5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bCs/>
                <w:sz w:val="18"/>
                <w:szCs w:val="18"/>
                <w:lang w:val="fr-CA"/>
              </w:rPr>
            </w:pPr>
            <w:r w:rsidRPr="0032715A">
              <w:rPr>
                <w:rFonts w:ascii="Comic Sans MS" w:hAnsi="Comic Sans MS"/>
                <w:sz w:val="18"/>
                <w:szCs w:val="18"/>
                <w:lang w:val="fr-CA"/>
              </w:rPr>
              <w:t>oo (/u:/)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208FFA1C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E7AB540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 xml:space="preserve">Very few words end with the letters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oo</w:t>
            </w:r>
            <w:r w:rsidRPr="0032715A">
              <w:rPr>
                <w:rFonts w:ascii="Comic Sans MS" w:hAnsi="Comic Sans MS"/>
                <w:bCs/>
                <w:sz w:val="18"/>
                <w:szCs w:val="18"/>
              </w:rPr>
              <w:t>,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Pr="0032715A">
              <w:rPr>
                <w:rFonts w:ascii="Comic Sans MS" w:hAnsi="Comic Sans MS"/>
                <w:bCs/>
                <w:sz w:val="18"/>
                <w:szCs w:val="18"/>
              </w:rPr>
              <w:t xml:space="preserve">although the few that do are often words that primary children in year 1 will encounter, for example, </w:t>
            </w:r>
            <w:r w:rsidRPr="0032715A">
              <w:rPr>
                <w:rFonts w:ascii="Comic Sans MS" w:hAnsi="Comic Sans MS"/>
                <w:bCs/>
                <w:i/>
                <w:sz w:val="18"/>
                <w:szCs w:val="18"/>
              </w:rPr>
              <w:t>zoo</w:t>
            </w: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488311D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food, pool, moon, zoo, soon</w:t>
            </w:r>
          </w:p>
        </w:tc>
      </w:tr>
      <w:tr w:rsidR="0032715A" w:rsidRPr="003B04FF" w14:paraId="1DFE4460" w14:textId="77777777" w:rsidTr="0032715A">
        <w:trPr>
          <w:cantSplit/>
        </w:trPr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7A547B5A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bCs/>
                <w:sz w:val="18"/>
                <w:szCs w:val="18"/>
                <w:lang w:val="fr-CA"/>
              </w:rPr>
              <w:t>oo (</w:t>
            </w:r>
            <w:r w:rsidRPr="0032715A">
              <w:rPr>
                <w:rFonts w:ascii="Comic Sans MS" w:hAnsi="Comic Sans MS" w:cs="Arial"/>
                <w:sz w:val="18"/>
                <w:szCs w:val="18"/>
              </w:rPr>
              <w:t>/</w:t>
            </w:r>
            <w:r w:rsidRPr="0032715A">
              <w:rPr>
                <w:rFonts w:ascii="Times New Roman" w:hAnsi="Times New Roman" w:cs="Times New Roman"/>
                <w:sz w:val="18"/>
                <w:szCs w:val="18"/>
              </w:rPr>
              <w:t>ʊ</w:t>
            </w:r>
            <w:r w:rsidRPr="0032715A">
              <w:rPr>
                <w:rFonts w:ascii="Comic Sans MS" w:hAnsi="Comic Sans MS" w:cs="Arial"/>
                <w:sz w:val="18"/>
                <w:szCs w:val="18"/>
              </w:rPr>
              <w:t>/)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160D1B6B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FE184C2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9AEB262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book, took, foot, wood, good</w:t>
            </w:r>
          </w:p>
        </w:tc>
      </w:tr>
      <w:tr w:rsidR="0032715A" w:rsidRPr="003B04FF" w14:paraId="61936137" w14:textId="77777777" w:rsidTr="0032715A">
        <w:trPr>
          <w:cantSplit/>
        </w:trPr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3E91EA7F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oa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7EDDD8E2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1FD652A2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 xml:space="preserve">The digraph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oa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 is very rare at the end of an English word.</w:t>
            </w: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C2CE67E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boat, coat, road, coach, goal</w:t>
            </w:r>
          </w:p>
        </w:tc>
      </w:tr>
      <w:tr w:rsidR="0032715A" w:rsidRPr="003B04FF" w14:paraId="421F3D67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6E05551E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oe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5D9F4D71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36AD778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74D8F440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toe, goes</w:t>
            </w:r>
          </w:p>
        </w:tc>
      </w:tr>
      <w:tr w:rsidR="0032715A" w:rsidRPr="003B04FF" w14:paraId="41CAD255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43835F86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ou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21F47FFB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BDE9407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 xml:space="preserve">The only common English word ending in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ou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 is </w:t>
            </w:r>
            <w:r w:rsidRPr="0032715A">
              <w:rPr>
                <w:rFonts w:ascii="Comic Sans MS" w:hAnsi="Comic Sans MS"/>
                <w:i/>
                <w:iCs/>
                <w:sz w:val="18"/>
                <w:szCs w:val="18"/>
              </w:rPr>
              <w:t>you</w:t>
            </w:r>
            <w:r w:rsidRPr="0032715A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64E1B432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out, about, mouth, around, sound</w:t>
            </w:r>
          </w:p>
        </w:tc>
      </w:tr>
      <w:tr w:rsidR="0032715A" w:rsidRPr="003B04FF" w14:paraId="34AB38AE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1CF3DD80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bCs/>
                <w:sz w:val="18"/>
                <w:szCs w:val="18"/>
              </w:rPr>
              <w:t xml:space="preserve">ow </w:t>
            </w:r>
            <w:r w:rsidRPr="0032715A">
              <w:rPr>
                <w:rFonts w:ascii="Comic Sans MS" w:hAnsi="Comic Sans MS"/>
                <w:sz w:val="18"/>
                <w:szCs w:val="18"/>
              </w:rPr>
              <w:t>(/a</w:t>
            </w:r>
            <w:r w:rsidRPr="0032715A">
              <w:rPr>
                <w:rFonts w:ascii="Times New Roman" w:hAnsi="Times New Roman" w:cs="Times New Roman"/>
                <w:sz w:val="18"/>
                <w:szCs w:val="18"/>
              </w:rPr>
              <w:t>ʊ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/) </w:t>
            </w:r>
          </w:p>
          <w:p w14:paraId="52852A13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bCs/>
                <w:sz w:val="18"/>
                <w:szCs w:val="18"/>
              </w:rPr>
              <w:t xml:space="preserve">ow </w:t>
            </w:r>
            <w:r w:rsidRPr="0032715A">
              <w:rPr>
                <w:rFonts w:ascii="Comic Sans MS" w:hAnsi="Comic Sans MS"/>
                <w:sz w:val="18"/>
                <w:szCs w:val="18"/>
              </w:rPr>
              <w:t>(/</w:t>
            </w:r>
            <w:r w:rsidRPr="0032715A">
              <w:rPr>
                <w:rFonts w:ascii="Times New Roman" w:hAnsi="Times New Roman" w:cs="Times New Roman"/>
                <w:sz w:val="18"/>
                <w:szCs w:val="18"/>
              </w:rPr>
              <w:t>əʊ</w:t>
            </w:r>
            <w:r w:rsidRPr="0032715A">
              <w:rPr>
                <w:rFonts w:ascii="Comic Sans MS" w:hAnsi="Comic Sans MS"/>
                <w:sz w:val="18"/>
                <w:szCs w:val="18"/>
              </w:rPr>
              <w:t>/)</w:t>
            </w:r>
          </w:p>
          <w:p w14:paraId="59AC0C0B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bCs/>
                <w:sz w:val="18"/>
                <w:szCs w:val="18"/>
              </w:rPr>
            </w:pPr>
            <w:r w:rsidRPr="0032715A">
              <w:rPr>
                <w:rFonts w:ascii="Comic Sans MS" w:hAnsi="Comic Sans MS"/>
                <w:bCs/>
                <w:sz w:val="18"/>
                <w:szCs w:val="18"/>
              </w:rPr>
              <w:t>ue</w:t>
            </w:r>
          </w:p>
          <w:p w14:paraId="3856E67A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bCs/>
                <w:sz w:val="18"/>
                <w:szCs w:val="18"/>
              </w:rPr>
              <w:t>ew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78D4A00C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100CE260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 xml:space="preserve">Both the /u:/ and /ju:/ (‘oo’ and ‘yoo’) sounds can be spelt as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u–e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ue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ew</w:t>
            </w:r>
            <w:r w:rsidRPr="0032715A">
              <w:rPr>
                <w:rFonts w:ascii="Comic Sans MS" w:hAnsi="Comic Sans MS"/>
                <w:i/>
                <w:iCs/>
                <w:sz w:val="18"/>
                <w:szCs w:val="18"/>
              </w:rPr>
              <w:t>.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 If words end in the /oo/ sound,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ue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ew</w:t>
            </w:r>
            <w:r w:rsidRPr="0032715A">
              <w:rPr>
                <w:rFonts w:ascii="Comic Sans MS" w:hAnsi="Comic Sans MS"/>
                <w:sz w:val="18"/>
                <w:szCs w:val="18"/>
              </w:rPr>
              <w:t xml:space="preserve"> are more common spellings than </w:t>
            </w:r>
            <w:r w:rsidRPr="0032715A">
              <w:rPr>
                <w:rFonts w:ascii="Comic Sans MS" w:hAnsi="Comic Sans MS"/>
                <w:b/>
                <w:bCs/>
                <w:sz w:val="18"/>
                <w:szCs w:val="18"/>
              </w:rPr>
              <w:t>oo</w:t>
            </w:r>
            <w:r w:rsidRPr="0032715A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95533A5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now, how, brown, down, town</w:t>
            </w:r>
            <w:r w:rsidRPr="0032715A">
              <w:rPr>
                <w:rFonts w:ascii="Comic Sans MS" w:hAnsi="Comic Sans MS"/>
                <w:sz w:val="18"/>
                <w:szCs w:val="18"/>
              </w:rPr>
              <w:br/>
              <w:t>own, blow, snow, grow, show</w:t>
            </w:r>
            <w:r w:rsidRPr="0032715A">
              <w:rPr>
                <w:rFonts w:ascii="Comic Sans MS" w:hAnsi="Comic Sans MS"/>
                <w:sz w:val="18"/>
                <w:szCs w:val="18"/>
              </w:rPr>
              <w:br/>
            </w:r>
            <w:r w:rsidRPr="0032715A">
              <w:rPr>
                <w:rFonts w:ascii="Comic Sans MS" w:hAnsi="Comic Sans MS"/>
                <w:spacing w:val="-2"/>
                <w:sz w:val="18"/>
                <w:szCs w:val="18"/>
              </w:rPr>
              <w:t>blue, clue, true, rescue, Tuesday</w:t>
            </w:r>
            <w:r w:rsidRPr="0032715A">
              <w:rPr>
                <w:rFonts w:ascii="Comic Sans MS" w:hAnsi="Comic Sans MS"/>
                <w:spacing w:val="-2"/>
                <w:sz w:val="18"/>
                <w:szCs w:val="18"/>
              </w:rPr>
              <w:br/>
            </w:r>
            <w:r w:rsidRPr="0032715A">
              <w:rPr>
                <w:rFonts w:ascii="Comic Sans MS" w:hAnsi="Comic Sans MS"/>
                <w:spacing w:val="-3"/>
                <w:sz w:val="18"/>
                <w:szCs w:val="18"/>
              </w:rPr>
              <w:t>new, few, grew, flew, drew, threw</w:t>
            </w:r>
          </w:p>
        </w:tc>
      </w:tr>
      <w:tr w:rsidR="0032715A" w:rsidRPr="003B04FF" w14:paraId="1AC0E7D5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27AA28BB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bCs/>
                <w:sz w:val="18"/>
                <w:szCs w:val="18"/>
                <w:lang w:val="fr-CA"/>
              </w:rPr>
              <w:t xml:space="preserve">ie </w:t>
            </w:r>
            <w:r w:rsidRPr="0032715A">
              <w:rPr>
                <w:rFonts w:ascii="Comic Sans MS" w:hAnsi="Comic Sans MS"/>
                <w:sz w:val="18"/>
                <w:szCs w:val="18"/>
                <w:lang w:val="fr-CA"/>
              </w:rPr>
              <w:t>(/a</w:t>
            </w:r>
            <w:r w:rsidRPr="0032715A">
              <w:rPr>
                <w:rFonts w:ascii="Times New Roman" w:hAnsi="Times New Roman" w:cs="Times New Roman"/>
                <w:sz w:val="18"/>
                <w:szCs w:val="18"/>
                <w:lang w:val="fr-CA"/>
              </w:rPr>
              <w:t>ɪ</w:t>
            </w:r>
            <w:r w:rsidRPr="0032715A">
              <w:rPr>
                <w:rFonts w:ascii="Comic Sans MS" w:hAnsi="Comic Sans MS"/>
                <w:sz w:val="18"/>
                <w:szCs w:val="18"/>
                <w:lang w:val="fr-CA"/>
              </w:rPr>
              <w:t>/)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45E94648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13A026A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97B5035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lie, tie, pie, cried, tried, dried</w:t>
            </w:r>
          </w:p>
        </w:tc>
      </w:tr>
      <w:tr w:rsidR="0032715A" w:rsidRPr="003B04FF" w14:paraId="474B425C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758AA367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ie (/i:/)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62AB9C21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6C91859D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5BFB9E5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chief, field, thief</w:t>
            </w:r>
          </w:p>
        </w:tc>
      </w:tr>
      <w:tr w:rsidR="0032715A" w:rsidRPr="003B04FF" w14:paraId="07EA3D77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2D3D97CB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igh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2EF50E74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A384B77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2CB3C71C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high, night, light, bright, right</w:t>
            </w:r>
          </w:p>
        </w:tc>
      </w:tr>
      <w:tr w:rsidR="0032715A" w:rsidRPr="003B04FF" w14:paraId="400797B0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4044ABDD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or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25820884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88D7185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3548AC52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for, short, born, horse, morning</w:t>
            </w:r>
          </w:p>
        </w:tc>
      </w:tr>
      <w:tr w:rsidR="0032715A" w:rsidRPr="003B04FF" w14:paraId="1201AEDE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7E5302DD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ore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51A1E6DF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B22EC53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15D11AE6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pacing w:val="-2"/>
                <w:sz w:val="18"/>
                <w:szCs w:val="18"/>
              </w:rPr>
            </w:pPr>
            <w:r w:rsidRPr="0032715A">
              <w:rPr>
                <w:rFonts w:ascii="Comic Sans MS" w:hAnsi="Comic Sans MS"/>
                <w:spacing w:val="-2"/>
                <w:sz w:val="18"/>
                <w:szCs w:val="18"/>
              </w:rPr>
              <w:t>more, score, before, wore, shore</w:t>
            </w:r>
          </w:p>
        </w:tc>
      </w:tr>
      <w:tr w:rsidR="0032715A" w:rsidRPr="003B04FF" w14:paraId="4AAE749C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659E2ECC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aw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00763223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516E1D04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85BF40E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saw, draw, yawn, crawl</w:t>
            </w:r>
          </w:p>
        </w:tc>
      </w:tr>
      <w:tr w:rsidR="0032715A" w:rsidRPr="003B04FF" w14:paraId="72F60743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21BC4F01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au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502F9408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C4ED95D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7F59231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author, August, dinosaur, astronaut</w:t>
            </w:r>
          </w:p>
        </w:tc>
      </w:tr>
      <w:tr w:rsidR="0032715A" w:rsidRPr="003B04FF" w14:paraId="20AEFC2D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63818EA6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air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7C4A5323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A6467F1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8F456B4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air, fair, pair, hair, chair</w:t>
            </w:r>
          </w:p>
        </w:tc>
      </w:tr>
      <w:tr w:rsidR="0032715A" w:rsidRPr="003B04FF" w14:paraId="68F0CBEA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740D1A71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ear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35BC67EC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17EBA0C7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4583B62E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dear, hear, beard, near, year</w:t>
            </w:r>
          </w:p>
        </w:tc>
      </w:tr>
      <w:tr w:rsidR="0032715A" w:rsidRPr="003B04FF" w14:paraId="40BE1433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14:paraId="78CBBB9A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ear (/</w:t>
            </w:r>
            <w:r w:rsidRPr="0032715A">
              <w:rPr>
                <w:rFonts w:ascii="Times New Roman" w:eastAsia="MS Mincho" w:hAnsi="Times New Roman" w:cs="Times New Roman"/>
                <w:color w:val="000000"/>
                <w:sz w:val="18"/>
                <w:szCs w:val="18"/>
              </w:rPr>
              <w:t>ɛ</w:t>
            </w:r>
            <w:r w:rsidRPr="0032715A">
              <w:rPr>
                <w:rFonts w:ascii="Times New Roman" w:eastAsia="MS Mincho" w:hAnsi="Times New Roman" w:cs="Times New Roman"/>
                <w:sz w:val="18"/>
                <w:szCs w:val="18"/>
              </w:rPr>
              <w:t>ə</w:t>
            </w:r>
            <w:r w:rsidRPr="0032715A">
              <w:rPr>
                <w:rFonts w:ascii="Comic Sans MS" w:hAnsi="Comic Sans MS"/>
                <w:sz w:val="18"/>
                <w:szCs w:val="18"/>
              </w:rPr>
              <w:t>/)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3AE8FCDB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1739256B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65D34C5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bear, pear, wear</w:t>
            </w:r>
          </w:p>
        </w:tc>
      </w:tr>
      <w:tr w:rsidR="0032715A" w:rsidRPr="003B04FF" w14:paraId="1408153B" w14:textId="77777777" w:rsidTr="0032715A">
        <w:tc>
          <w:tcPr>
            <w:tcW w:w="1844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14:paraId="5719CFED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are (/</w:t>
            </w:r>
            <w:r w:rsidRPr="0032715A">
              <w:rPr>
                <w:rFonts w:ascii="Times New Roman" w:eastAsia="MS Mincho" w:hAnsi="Times New Roman" w:cs="Times New Roman"/>
                <w:color w:val="000000"/>
                <w:sz w:val="18"/>
                <w:szCs w:val="18"/>
              </w:rPr>
              <w:t>ɛ</w:t>
            </w:r>
            <w:r w:rsidRPr="0032715A">
              <w:rPr>
                <w:rFonts w:ascii="Times New Roman" w:eastAsia="MS Mincho" w:hAnsi="Times New Roman" w:cs="Times New Roman"/>
                <w:sz w:val="18"/>
                <w:szCs w:val="18"/>
              </w:rPr>
              <w:t>ə</w:t>
            </w:r>
            <w:r w:rsidRPr="0032715A">
              <w:rPr>
                <w:rFonts w:ascii="Comic Sans MS" w:hAnsi="Comic Sans MS"/>
                <w:sz w:val="18"/>
                <w:szCs w:val="18"/>
              </w:rPr>
              <w:t>/)</w:t>
            </w:r>
          </w:p>
        </w:tc>
        <w:tc>
          <w:tcPr>
            <w:tcW w:w="283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14:paraId="144AAA6A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0F786CE4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14:paraId="19F62C24" w14:textId="77777777" w:rsidR="00A76601" w:rsidRPr="0032715A" w:rsidRDefault="00A76601" w:rsidP="0032715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32715A">
              <w:rPr>
                <w:rFonts w:ascii="Comic Sans MS" w:hAnsi="Comic Sans MS"/>
                <w:sz w:val="18"/>
                <w:szCs w:val="18"/>
              </w:rPr>
              <w:t>bare, dare, care, share, scared</w:t>
            </w:r>
          </w:p>
        </w:tc>
      </w:tr>
    </w:tbl>
    <w:p w14:paraId="15233C19" w14:textId="77777777" w:rsidR="00A76601" w:rsidRDefault="003E236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4BF7CD0" wp14:editId="71242601">
            <wp:simplePos x="0" y="0"/>
            <wp:positionH relativeFrom="column">
              <wp:posOffset>-685800</wp:posOffset>
            </wp:positionH>
            <wp:positionV relativeFrom="paragraph">
              <wp:posOffset>150495</wp:posOffset>
            </wp:positionV>
            <wp:extent cx="10172700" cy="2362835"/>
            <wp:effectExtent l="0" t="0" r="12700" b="0"/>
            <wp:wrapTight wrapText="bothSides">
              <wp:wrapPolygon edited="0">
                <wp:start x="54" y="232"/>
                <wp:lineTo x="54" y="21362"/>
                <wp:lineTo x="4099" y="21362"/>
                <wp:lineTo x="21573" y="20898"/>
                <wp:lineTo x="21573" y="232"/>
                <wp:lineTo x="54" y="23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0" cy="23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53F63" w14:textId="77777777" w:rsidR="0032715A" w:rsidRDefault="0032715A"/>
    <w:p w14:paraId="411D6433" w14:textId="77777777" w:rsidR="0032715A" w:rsidRPr="0032715A" w:rsidRDefault="0032715A" w:rsidP="0032715A">
      <w:pPr>
        <w:tabs>
          <w:tab w:val="left" w:pos="2253"/>
        </w:tabs>
      </w:pPr>
      <w:r>
        <w:tab/>
      </w:r>
    </w:p>
    <w:p w14:paraId="1F99CAF3" w14:textId="77777777" w:rsidR="00A76601" w:rsidRDefault="00A76601" w:rsidP="0032715A">
      <w:pPr>
        <w:tabs>
          <w:tab w:val="left" w:pos="2253"/>
        </w:tabs>
      </w:pPr>
    </w:p>
    <w:p w14:paraId="6A0B9E9F" w14:textId="77777777" w:rsidR="003E236B" w:rsidRDefault="003E236B" w:rsidP="0032715A">
      <w:pPr>
        <w:tabs>
          <w:tab w:val="left" w:pos="2253"/>
        </w:tabs>
      </w:pPr>
    </w:p>
    <w:p w14:paraId="5AD12B80" w14:textId="77777777" w:rsidR="003E236B" w:rsidRDefault="003E236B" w:rsidP="0032715A">
      <w:pPr>
        <w:tabs>
          <w:tab w:val="left" w:pos="2253"/>
        </w:tabs>
      </w:pPr>
    </w:p>
    <w:p w14:paraId="257EC35D" w14:textId="77777777" w:rsidR="003E236B" w:rsidRDefault="003E236B" w:rsidP="0032715A">
      <w:pPr>
        <w:tabs>
          <w:tab w:val="left" w:pos="2253"/>
        </w:tabs>
      </w:pPr>
    </w:p>
    <w:tbl>
      <w:tblPr>
        <w:tblW w:w="15593" w:type="dxa"/>
        <w:tblInd w:w="-738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496"/>
        <w:gridCol w:w="13097"/>
      </w:tblGrid>
      <w:tr w:rsidR="00937EF4" w:rsidRPr="00937EF4" w14:paraId="6F98DE4A" w14:textId="77777777" w:rsidTr="00937EF4">
        <w:trPr>
          <w:cantSplit/>
          <w:tblHeader/>
        </w:trPr>
        <w:tc>
          <w:tcPr>
            <w:tcW w:w="15593" w:type="dxa"/>
            <w:gridSpan w:val="2"/>
            <w:tcBorders>
              <w:top w:val="single" w:sz="18" w:space="0" w:color="104F75"/>
            </w:tcBorders>
            <w:shd w:val="clear" w:color="auto" w:fill="CFDCE3"/>
          </w:tcPr>
          <w:p w14:paraId="0B1995EA" w14:textId="77777777" w:rsidR="00937EF4" w:rsidRPr="00937EF4" w:rsidRDefault="00937EF4" w:rsidP="00937EF4">
            <w:pPr>
              <w:pStyle w:val="Heading4"/>
              <w:spacing w:before="0" w:after="40" w:line="240" w:lineRule="auto"/>
              <w:rPr>
                <w:rFonts w:ascii="Comic Sans MS" w:hAnsi="Comic Sans MS"/>
              </w:rPr>
            </w:pPr>
            <w:r w:rsidRPr="00937EF4">
              <w:rPr>
                <w:rFonts w:ascii="Comic Sans MS" w:hAnsi="Comic Sans MS"/>
              </w:rPr>
              <w:t>Year 1: Detail of content to be introduced (statutory requirement)</w:t>
            </w:r>
          </w:p>
        </w:tc>
      </w:tr>
      <w:tr w:rsidR="00937EF4" w:rsidRPr="00937EF4" w14:paraId="4CF70230" w14:textId="77777777" w:rsidTr="00937EF4">
        <w:trPr>
          <w:cantSplit/>
        </w:trPr>
        <w:tc>
          <w:tcPr>
            <w:tcW w:w="2496" w:type="dxa"/>
          </w:tcPr>
          <w:p w14:paraId="5694A422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937EF4">
              <w:rPr>
                <w:rFonts w:ascii="Comic Sans MS" w:hAnsi="Comic Sans MS"/>
                <w:b/>
                <w:sz w:val="18"/>
                <w:szCs w:val="18"/>
              </w:rPr>
              <w:t>Word</w:t>
            </w:r>
          </w:p>
        </w:tc>
        <w:tc>
          <w:tcPr>
            <w:tcW w:w="13097" w:type="dxa"/>
          </w:tcPr>
          <w:p w14:paraId="1F6991E2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 xml:space="preserve">Regular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plural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noun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suffixes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–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s </w:t>
            </w:r>
            <w:r w:rsidRPr="00937EF4">
              <w:rPr>
                <w:rFonts w:ascii="Comic Sans MS" w:hAnsi="Comic Sans MS"/>
                <w:sz w:val="18"/>
                <w:szCs w:val="18"/>
              </w:rPr>
              <w:t>or –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>es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[for example, 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>dog</w:t>
            </w:r>
            <w:r w:rsidRPr="00937EF4">
              <w:rPr>
                <w:rFonts w:ascii="Comic Sans MS" w:hAnsi="Comic Sans MS"/>
                <w:sz w:val="18"/>
                <w:szCs w:val="18"/>
              </w:rPr>
              <w:t>,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dogs; wish</w:t>
            </w:r>
            <w:r w:rsidRPr="00937EF4">
              <w:rPr>
                <w:rFonts w:ascii="Comic Sans MS" w:hAnsi="Comic Sans MS"/>
                <w:sz w:val="18"/>
                <w:szCs w:val="18"/>
              </w:rPr>
              <w:t>,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wishes</w:t>
            </w:r>
            <w:r w:rsidRPr="00937EF4">
              <w:rPr>
                <w:rFonts w:ascii="Comic Sans MS" w:hAnsi="Comic Sans MS"/>
                <w:sz w:val="18"/>
                <w:szCs w:val="18"/>
              </w:rPr>
              <w:t>], including the effects of these suffixes on the meaning of the noun</w:t>
            </w:r>
          </w:p>
          <w:p w14:paraId="300E434D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Suffixes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that can be added to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verbs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where no change is needed in the spelling of root words (e.g. 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>helping</w:t>
            </w:r>
            <w:r w:rsidRPr="00937EF4">
              <w:rPr>
                <w:rFonts w:ascii="Comic Sans MS" w:hAnsi="Comic Sans MS"/>
                <w:sz w:val="18"/>
                <w:szCs w:val="18"/>
              </w:rPr>
              <w:t>,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helped</w:t>
            </w:r>
            <w:r w:rsidRPr="00937EF4">
              <w:rPr>
                <w:rFonts w:ascii="Comic Sans MS" w:hAnsi="Comic Sans MS"/>
                <w:sz w:val="18"/>
                <w:szCs w:val="18"/>
              </w:rPr>
              <w:t>,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helper</w:t>
            </w:r>
            <w:r w:rsidRPr="00937EF4"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2E389D4B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 xml:space="preserve">How the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prefix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>un–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changes the meaning of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verbs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and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adjectives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[negation, for example, 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>unkind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, or </w:t>
            </w:r>
            <w:r w:rsidRPr="00937EF4">
              <w:rPr>
                <w:rFonts w:ascii="Comic Sans MS" w:hAnsi="Comic Sans MS"/>
                <w:i/>
                <w:sz w:val="18"/>
                <w:szCs w:val="18"/>
              </w:rPr>
              <w:t>undoing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: 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>untie the boat</w:t>
            </w:r>
            <w:r w:rsidRPr="00937EF4">
              <w:rPr>
                <w:rFonts w:ascii="Comic Sans MS" w:hAnsi="Comic Sans MS"/>
                <w:iCs/>
                <w:sz w:val="18"/>
                <w:szCs w:val="18"/>
              </w:rPr>
              <w:t>]</w:t>
            </w:r>
          </w:p>
        </w:tc>
      </w:tr>
      <w:tr w:rsidR="00937EF4" w:rsidRPr="00937EF4" w14:paraId="2D0EAE6E" w14:textId="77777777" w:rsidTr="00937EF4">
        <w:trPr>
          <w:cantSplit/>
        </w:trPr>
        <w:tc>
          <w:tcPr>
            <w:tcW w:w="2496" w:type="dxa"/>
          </w:tcPr>
          <w:p w14:paraId="3B1BD144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937EF4">
              <w:rPr>
                <w:rFonts w:ascii="Comic Sans MS" w:hAnsi="Comic Sans MS"/>
                <w:b/>
                <w:sz w:val="18"/>
                <w:szCs w:val="18"/>
              </w:rPr>
              <w:t>Sentence</w:t>
            </w:r>
          </w:p>
        </w:tc>
        <w:tc>
          <w:tcPr>
            <w:tcW w:w="13097" w:type="dxa"/>
          </w:tcPr>
          <w:p w14:paraId="3537F1C6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 xml:space="preserve">How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words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can combine to make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sentences</w:t>
            </w:r>
          </w:p>
          <w:p w14:paraId="3E430B20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 xml:space="preserve">Joining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words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and joining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clauses 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using 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>and</w:t>
            </w:r>
          </w:p>
        </w:tc>
      </w:tr>
      <w:tr w:rsidR="00937EF4" w:rsidRPr="00937EF4" w14:paraId="00AE14E5" w14:textId="77777777" w:rsidTr="00937EF4">
        <w:trPr>
          <w:cantSplit/>
        </w:trPr>
        <w:tc>
          <w:tcPr>
            <w:tcW w:w="2496" w:type="dxa"/>
          </w:tcPr>
          <w:p w14:paraId="274689B4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937EF4">
              <w:rPr>
                <w:rFonts w:ascii="Comic Sans MS" w:hAnsi="Comic Sans MS"/>
                <w:b/>
                <w:sz w:val="18"/>
                <w:szCs w:val="18"/>
              </w:rPr>
              <w:t>Text</w:t>
            </w:r>
          </w:p>
        </w:tc>
        <w:tc>
          <w:tcPr>
            <w:tcW w:w="13097" w:type="dxa"/>
          </w:tcPr>
          <w:p w14:paraId="581D8CC4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 xml:space="preserve">Sequencing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sentences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to form short narratives</w:t>
            </w:r>
          </w:p>
        </w:tc>
      </w:tr>
      <w:tr w:rsidR="00937EF4" w:rsidRPr="00937EF4" w14:paraId="7CE0EC86" w14:textId="77777777" w:rsidTr="00937EF4">
        <w:trPr>
          <w:cantSplit/>
        </w:trPr>
        <w:tc>
          <w:tcPr>
            <w:tcW w:w="2496" w:type="dxa"/>
          </w:tcPr>
          <w:p w14:paraId="316458EE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937EF4">
              <w:rPr>
                <w:rFonts w:ascii="Comic Sans MS" w:hAnsi="Comic Sans MS"/>
                <w:b/>
                <w:sz w:val="18"/>
                <w:szCs w:val="18"/>
              </w:rPr>
              <w:t>Punctuation</w:t>
            </w:r>
          </w:p>
        </w:tc>
        <w:tc>
          <w:tcPr>
            <w:tcW w:w="13097" w:type="dxa"/>
          </w:tcPr>
          <w:p w14:paraId="71B45DBA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 xml:space="preserve">Separation of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words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with spaces</w:t>
            </w:r>
          </w:p>
          <w:p w14:paraId="2F7CA7EA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 xml:space="preserve">Introduction to capital letters, full stops, question marks and exclamation marks to demarcate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sentences</w:t>
            </w:r>
          </w:p>
          <w:p w14:paraId="5C427720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 xml:space="preserve">Capital letters for names and for the personal </w:t>
            </w:r>
            <w:r w:rsidRPr="00937EF4">
              <w:rPr>
                <w:rFonts w:ascii="Comic Sans MS" w:hAnsi="Comic Sans MS"/>
                <w:b/>
                <w:bCs/>
                <w:sz w:val="18"/>
                <w:szCs w:val="18"/>
              </w:rPr>
              <w:t>pronoun</w:t>
            </w:r>
            <w:r w:rsidRPr="00937EF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37EF4">
              <w:rPr>
                <w:rFonts w:ascii="Comic Sans MS" w:hAnsi="Comic Sans MS"/>
                <w:i/>
                <w:iCs/>
                <w:sz w:val="18"/>
                <w:szCs w:val="18"/>
              </w:rPr>
              <w:t>I</w:t>
            </w:r>
          </w:p>
        </w:tc>
      </w:tr>
      <w:tr w:rsidR="00937EF4" w:rsidRPr="00937EF4" w14:paraId="74AA541A" w14:textId="77777777" w:rsidTr="00937EF4">
        <w:trPr>
          <w:cantSplit/>
        </w:trPr>
        <w:tc>
          <w:tcPr>
            <w:tcW w:w="2496" w:type="dxa"/>
            <w:tcBorders>
              <w:bottom w:val="single" w:sz="18" w:space="0" w:color="104F75"/>
            </w:tcBorders>
          </w:tcPr>
          <w:p w14:paraId="5BDED214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937EF4">
              <w:rPr>
                <w:rFonts w:ascii="Comic Sans MS" w:hAnsi="Comic Sans MS"/>
                <w:b/>
                <w:sz w:val="18"/>
                <w:szCs w:val="18"/>
              </w:rPr>
              <w:t>Terminology for pupils</w:t>
            </w:r>
          </w:p>
        </w:tc>
        <w:tc>
          <w:tcPr>
            <w:tcW w:w="13097" w:type="dxa"/>
            <w:tcBorders>
              <w:bottom w:val="single" w:sz="18" w:space="0" w:color="104F75"/>
            </w:tcBorders>
          </w:tcPr>
          <w:p w14:paraId="0E2E3DC8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>letter, capital letter</w:t>
            </w:r>
          </w:p>
          <w:p w14:paraId="1F04E671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>word, singular, plural</w:t>
            </w:r>
          </w:p>
          <w:p w14:paraId="1A094D27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>sentence</w:t>
            </w:r>
          </w:p>
          <w:p w14:paraId="71E18B4F" w14:textId="77777777" w:rsidR="00937EF4" w:rsidRPr="00937EF4" w:rsidRDefault="00937EF4" w:rsidP="00937EF4">
            <w:pPr>
              <w:spacing w:after="4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937EF4">
              <w:rPr>
                <w:rFonts w:ascii="Comic Sans MS" w:hAnsi="Comic Sans MS"/>
                <w:sz w:val="18"/>
                <w:szCs w:val="18"/>
              </w:rPr>
              <w:t>punctuation, full stop, question mark, exclamation mark</w:t>
            </w:r>
          </w:p>
        </w:tc>
      </w:tr>
    </w:tbl>
    <w:p w14:paraId="456953C5" w14:textId="77777777" w:rsidR="003E236B" w:rsidRPr="0032715A" w:rsidRDefault="003E236B" w:rsidP="0032715A">
      <w:pPr>
        <w:tabs>
          <w:tab w:val="left" w:pos="2253"/>
        </w:tabs>
      </w:pPr>
    </w:p>
    <w:sectPr w:rsidR="003E236B" w:rsidRPr="0032715A" w:rsidSect="0032715A">
      <w:pgSz w:w="16840" w:h="11900" w:orient="landscape"/>
      <w:pgMar w:top="568" w:right="144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ABA"/>
    <w:rsid w:val="000047F9"/>
    <w:rsid w:val="001D4789"/>
    <w:rsid w:val="00291DD0"/>
    <w:rsid w:val="0032715A"/>
    <w:rsid w:val="003E236B"/>
    <w:rsid w:val="00937EF4"/>
    <w:rsid w:val="009A6ABA"/>
    <w:rsid w:val="00A7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81C1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ABA"/>
    <w:pPr>
      <w:spacing w:after="200" w:line="276" w:lineRule="auto"/>
    </w:pPr>
    <w:rPr>
      <w:rFonts w:eastAsiaTheme="minorHAnsi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660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6A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Heading4"/>
    <w:next w:val="Normal"/>
    <w:link w:val="Heading5Char"/>
    <w:qFormat/>
    <w:rsid w:val="009A6ABA"/>
    <w:pPr>
      <w:keepLines w:val="0"/>
      <w:spacing w:before="120" w:after="60" w:line="288" w:lineRule="auto"/>
      <w:outlineLvl w:val="4"/>
    </w:pPr>
    <w:rPr>
      <w:rFonts w:ascii="Arial" w:eastAsia="Times New Roman" w:hAnsi="Arial" w:cs="Times New Roman"/>
      <w:bCs w:val="0"/>
      <w:i w:val="0"/>
      <w:color w:val="auto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6A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A6ABA"/>
    <w:pPr>
      <w:numPr>
        <w:numId w:val="1"/>
      </w:numPr>
      <w:spacing w:after="240" w:line="288" w:lineRule="auto"/>
    </w:pPr>
    <w:rPr>
      <w:rFonts w:ascii="Arial" w:eastAsia="Times New Roman" w:hAnsi="Arial" w:cs="Arial"/>
      <w:lang w:eastAsia="en-GB"/>
    </w:rPr>
  </w:style>
  <w:style w:type="paragraph" w:customStyle="1" w:styleId="bulletundernumbered">
    <w:name w:val="bullet (under numbered)"/>
    <w:rsid w:val="009A6ABA"/>
    <w:pPr>
      <w:numPr>
        <w:numId w:val="2"/>
      </w:numPr>
      <w:spacing w:after="240" w:line="288" w:lineRule="auto"/>
    </w:pPr>
    <w:rPr>
      <w:rFonts w:ascii="Arial" w:eastAsia="Times New Roman" w:hAnsi="Arial" w:cs="Arial"/>
      <w:lang w:eastAsia="en-GB"/>
    </w:rPr>
  </w:style>
  <w:style w:type="character" w:customStyle="1" w:styleId="Heading5Char">
    <w:name w:val="Heading 5 Char"/>
    <w:basedOn w:val="DefaultParagraphFont"/>
    <w:link w:val="Heading5"/>
    <w:rsid w:val="009A6ABA"/>
    <w:rPr>
      <w:rFonts w:ascii="Arial" w:eastAsia="Times New Roman" w:hAnsi="Arial" w:cs="Times New Roman"/>
      <w:b/>
      <w:iCs/>
      <w:szCs w:val="26"/>
    </w:rPr>
  </w:style>
  <w:style w:type="character" w:styleId="Hyperlink">
    <w:name w:val="Hyperlink"/>
    <w:rsid w:val="009A6ABA"/>
    <w:rPr>
      <w:rFonts w:ascii="Arial" w:hAnsi="Arial" w:cs="Times New Roman"/>
      <w:color w:val="104F75"/>
      <w:sz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6AB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6601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Heading-boxsub">
    <w:name w:val="Heading - box sub"/>
    <w:basedOn w:val="Normal"/>
    <w:rsid w:val="00A76601"/>
    <w:pPr>
      <w:pageBreakBefore/>
      <w:spacing w:before="120" w:after="120" w:line="240" w:lineRule="auto"/>
    </w:pPr>
    <w:rPr>
      <w:rFonts w:ascii="Arial Bold" w:eastAsia="Times New Roman" w:hAnsi="Arial Bold" w:cs="Times New Roman"/>
      <w:b/>
      <w:bCs/>
      <w:color w:val="104F75"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236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36B"/>
    <w:rPr>
      <w:rFonts w:ascii="Lucida Grande" w:eastAsiaTheme="minorHAnsi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ABA"/>
    <w:pPr>
      <w:spacing w:after="200" w:line="276" w:lineRule="auto"/>
    </w:pPr>
    <w:rPr>
      <w:rFonts w:eastAsiaTheme="minorHAnsi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660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6A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Heading4"/>
    <w:next w:val="Normal"/>
    <w:link w:val="Heading5Char"/>
    <w:qFormat/>
    <w:rsid w:val="009A6ABA"/>
    <w:pPr>
      <w:keepLines w:val="0"/>
      <w:spacing w:before="120" w:after="60" w:line="288" w:lineRule="auto"/>
      <w:outlineLvl w:val="4"/>
    </w:pPr>
    <w:rPr>
      <w:rFonts w:ascii="Arial" w:eastAsia="Times New Roman" w:hAnsi="Arial" w:cs="Times New Roman"/>
      <w:bCs w:val="0"/>
      <w:i w:val="0"/>
      <w:color w:val="auto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6A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A6ABA"/>
    <w:pPr>
      <w:numPr>
        <w:numId w:val="1"/>
      </w:numPr>
      <w:spacing w:after="240" w:line="288" w:lineRule="auto"/>
    </w:pPr>
    <w:rPr>
      <w:rFonts w:ascii="Arial" w:eastAsia="Times New Roman" w:hAnsi="Arial" w:cs="Arial"/>
      <w:lang w:eastAsia="en-GB"/>
    </w:rPr>
  </w:style>
  <w:style w:type="paragraph" w:customStyle="1" w:styleId="bulletundernumbered">
    <w:name w:val="bullet (under numbered)"/>
    <w:rsid w:val="009A6ABA"/>
    <w:pPr>
      <w:numPr>
        <w:numId w:val="2"/>
      </w:numPr>
      <w:spacing w:after="240" w:line="288" w:lineRule="auto"/>
    </w:pPr>
    <w:rPr>
      <w:rFonts w:ascii="Arial" w:eastAsia="Times New Roman" w:hAnsi="Arial" w:cs="Arial"/>
      <w:lang w:eastAsia="en-GB"/>
    </w:rPr>
  </w:style>
  <w:style w:type="character" w:customStyle="1" w:styleId="Heading5Char">
    <w:name w:val="Heading 5 Char"/>
    <w:basedOn w:val="DefaultParagraphFont"/>
    <w:link w:val="Heading5"/>
    <w:rsid w:val="009A6ABA"/>
    <w:rPr>
      <w:rFonts w:ascii="Arial" w:eastAsia="Times New Roman" w:hAnsi="Arial" w:cs="Times New Roman"/>
      <w:b/>
      <w:iCs/>
      <w:szCs w:val="26"/>
    </w:rPr>
  </w:style>
  <w:style w:type="character" w:styleId="Hyperlink">
    <w:name w:val="Hyperlink"/>
    <w:rsid w:val="009A6ABA"/>
    <w:rPr>
      <w:rFonts w:ascii="Arial" w:hAnsi="Arial" w:cs="Times New Roman"/>
      <w:color w:val="104F75"/>
      <w:sz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6AB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6601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Heading-boxsub">
    <w:name w:val="Heading - box sub"/>
    <w:basedOn w:val="Normal"/>
    <w:rsid w:val="00A76601"/>
    <w:pPr>
      <w:pageBreakBefore/>
      <w:spacing w:before="120" w:after="120" w:line="240" w:lineRule="auto"/>
    </w:pPr>
    <w:rPr>
      <w:rFonts w:ascii="Arial Bold" w:eastAsia="Times New Roman" w:hAnsi="Arial Bold" w:cs="Times New Roman"/>
      <w:b/>
      <w:bCs/>
      <w:color w:val="104F75"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236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36B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1792</Words>
  <Characters>10221</Characters>
  <Application>Microsoft Office Word</Application>
  <DocSecurity>4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11990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Upton</dc:creator>
  <cp:lastModifiedBy>Vogtlander Jeannot</cp:lastModifiedBy>
  <cp:revision>2</cp:revision>
  <dcterms:created xsi:type="dcterms:W3CDTF">2016-05-01T12:01:00Z</dcterms:created>
  <dcterms:modified xsi:type="dcterms:W3CDTF">2016-05-01T12:01:00Z</dcterms:modified>
</cp:coreProperties>
</file>