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97C" w:rsidRDefault="0013397C" w:rsidP="00045A25">
      <w:pPr>
        <w:pStyle w:val="MediumGrid21"/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526E2C" w:rsidRPr="00B16168">
        <w:trPr>
          <w:trHeight w:val="851"/>
        </w:trPr>
        <w:tc>
          <w:tcPr>
            <w:tcW w:w="2660" w:type="dxa"/>
            <w:vAlign w:val="center"/>
          </w:tcPr>
          <w:p w:rsidR="00526E2C" w:rsidRPr="00B16168" w:rsidRDefault="00526E2C" w:rsidP="00526E2C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Opaque</w:t>
            </w:r>
          </w:p>
        </w:tc>
        <w:tc>
          <w:tcPr>
            <w:tcW w:w="7087" w:type="dxa"/>
            <w:vAlign w:val="center"/>
          </w:tcPr>
          <w:p w:rsidR="00526E2C" w:rsidRPr="00B16168" w:rsidRDefault="00526E2C" w:rsidP="00971D6B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 xml:space="preserve">difficult to </w:t>
            </w:r>
            <w:r w:rsidR="00971D6B">
              <w:rPr>
                <w:sz w:val="48"/>
                <w:szCs w:val="48"/>
              </w:rPr>
              <w:t>break</w:t>
            </w:r>
          </w:p>
        </w:tc>
      </w:tr>
      <w:tr w:rsidR="00526E2C" w:rsidRPr="00B16168">
        <w:trPr>
          <w:trHeight w:val="851"/>
        </w:trPr>
        <w:tc>
          <w:tcPr>
            <w:tcW w:w="2660" w:type="dxa"/>
            <w:vAlign w:val="center"/>
          </w:tcPr>
          <w:p w:rsidR="00526E2C" w:rsidRPr="00B16168" w:rsidRDefault="00526E2C" w:rsidP="00526E2C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Rough</w:t>
            </w:r>
          </w:p>
        </w:tc>
        <w:tc>
          <w:tcPr>
            <w:tcW w:w="7087" w:type="dxa"/>
            <w:vAlign w:val="center"/>
          </w:tcPr>
          <w:p w:rsidR="00526E2C" w:rsidRPr="00B16168" w:rsidRDefault="00526E2C" w:rsidP="00526E2C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even surface</w:t>
            </w:r>
          </w:p>
        </w:tc>
      </w:tr>
      <w:tr w:rsidR="00526E2C" w:rsidRPr="00B16168">
        <w:trPr>
          <w:trHeight w:val="851"/>
        </w:trPr>
        <w:tc>
          <w:tcPr>
            <w:tcW w:w="2660" w:type="dxa"/>
            <w:vAlign w:val="center"/>
          </w:tcPr>
          <w:p w:rsidR="00526E2C" w:rsidRPr="00B16168" w:rsidRDefault="00526E2C" w:rsidP="00526E2C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Transparent</w:t>
            </w:r>
          </w:p>
        </w:tc>
        <w:tc>
          <w:tcPr>
            <w:tcW w:w="7087" w:type="dxa"/>
            <w:vAlign w:val="center"/>
          </w:tcPr>
          <w:p w:rsidR="00526E2C" w:rsidRPr="00B16168" w:rsidRDefault="00526E2C" w:rsidP="00526E2C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does not soak up water or let water through</w:t>
            </w:r>
          </w:p>
        </w:tc>
      </w:tr>
      <w:tr w:rsidR="00526E2C" w:rsidRPr="00B16168">
        <w:trPr>
          <w:trHeight w:val="851"/>
        </w:trPr>
        <w:tc>
          <w:tcPr>
            <w:tcW w:w="2660" w:type="dxa"/>
            <w:vAlign w:val="center"/>
          </w:tcPr>
          <w:p w:rsidR="00526E2C" w:rsidRPr="00B16168" w:rsidRDefault="00526E2C" w:rsidP="00526E2C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Flexible</w:t>
            </w:r>
          </w:p>
        </w:tc>
        <w:tc>
          <w:tcPr>
            <w:tcW w:w="7087" w:type="dxa"/>
            <w:vAlign w:val="center"/>
          </w:tcPr>
          <w:p w:rsidR="00526E2C" w:rsidRPr="00B16168" w:rsidRDefault="00971D6B" w:rsidP="00526E2C">
            <w:pPr>
              <w:pStyle w:val="MediumGrid21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Can’t</w:t>
            </w:r>
            <w:r w:rsidR="00526E2C" w:rsidRPr="00B16168">
              <w:rPr>
                <w:sz w:val="48"/>
                <w:szCs w:val="48"/>
              </w:rPr>
              <w:t xml:space="preserve"> be bent</w:t>
            </w:r>
          </w:p>
        </w:tc>
      </w:tr>
      <w:tr w:rsidR="00526E2C" w:rsidRPr="00B16168">
        <w:trPr>
          <w:trHeight w:val="851"/>
        </w:trPr>
        <w:tc>
          <w:tcPr>
            <w:tcW w:w="2660" w:type="dxa"/>
            <w:vAlign w:val="center"/>
          </w:tcPr>
          <w:p w:rsidR="00526E2C" w:rsidRPr="00B16168" w:rsidRDefault="00526E2C" w:rsidP="00526E2C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Strong</w:t>
            </w:r>
          </w:p>
        </w:tc>
        <w:tc>
          <w:tcPr>
            <w:tcW w:w="7087" w:type="dxa"/>
            <w:vAlign w:val="center"/>
          </w:tcPr>
          <w:p w:rsidR="00526E2C" w:rsidRPr="00B16168" w:rsidRDefault="00526E2C" w:rsidP="00526E2C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uneven surface</w:t>
            </w:r>
          </w:p>
        </w:tc>
      </w:tr>
      <w:tr w:rsidR="00526E2C" w:rsidRPr="00B16168">
        <w:trPr>
          <w:trHeight w:val="851"/>
        </w:trPr>
        <w:tc>
          <w:tcPr>
            <w:tcW w:w="2660" w:type="dxa"/>
            <w:vAlign w:val="center"/>
          </w:tcPr>
          <w:p w:rsidR="00526E2C" w:rsidRPr="00B16168" w:rsidRDefault="00526E2C" w:rsidP="00526E2C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Hard</w:t>
            </w:r>
          </w:p>
        </w:tc>
        <w:tc>
          <w:tcPr>
            <w:tcW w:w="7087" w:type="dxa"/>
            <w:vAlign w:val="center"/>
          </w:tcPr>
          <w:p w:rsidR="00526E2C" w:rsidRPr="00B16168" w:rsidRDefault="00526E2C" w:rsidP="00971D6B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 xml:space="preserve">you </w:t>
            </w:r>
            <w:r w:rsidR="00971D6B">
              <w:rPr>
                <w:sz w:val="48"/>
                <w:szCs w:val="48"/>
              </w:rPr>
              <w:t>can’t</w:t>
            </w:r>
            <w:r w:rsidRPr="00B16168">
              <w:rPr>
                <w:sz w:val="48"/>
                <w:szCs w:val="48"/>
              </w:rPr>
              <w:t xml:space="preserve"> see through it</w:t>
            </w:r>
          </w:p>
        </w:tc>
      </w:tr>
      <w:tr w:rsidR="00971D6B" w:rsidRPr="00B16168">
        <w:trPr>
          <w:trHeight w:val="851"/>
        </w:trPr>
        <w:tc>
          <w:tcPr>
            <w:tcW w:w="2660" w:type="dxa"/>
            <w:vAlign w:val="center"/>
          </w:tcPr>
          <w:p w:rsidR="00971D6B" w:rsidRPr="00B16168" w:rsidRDefault="00971D6B" w:rsidP="00971D6B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Waterproof</w:t>
            </w:r>
          </w:p>
        </w:tc>
        <w:tc>
          <w:tcPr>
            <w:tcW w:w="7087" w:type="dxa"/>
            <w:vAlign w:val="center"/>
          </w:tcPr>
          <w:p w:rsidR="00971D6B" w:rsidRPr="00B16168" w:rsidRDefault="00971D6B" w:rsidP="00971D6B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soaks up water</w:t>
            </w:r>
          </w:p>
        </w:tc>
      </w:tr>
      <w:tr w:rsidR="00971D6B" w:rsidRPr="00B16168">
        <w:trPr>
          <w:trHeight w:val="851"/>
        </w:trPr>
        <w:tc>
          <w:tcPr>
            <w:tcW w:w="2660" w:type="dxa"/>
            <w:vAlign w:val="center"/>
          </w:tcPr>
          <w:p w:rsidR="00971D6B" w:rsidRPr="00B16168" w:rsidRDefault="00971D6B" w:rsidP="00971D6B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Smooth</w:t>
            </w:r>
          </w:p>
        </w:tc>
        <w:tc>
          <w:tcPr>
            <w:tcW w:w="7087" w:type="dxa"/>
            <w:vAlign w:val="center"/>
          </w:tcPr>
          <w:p w:rsidR="00971D6B" w:rsidRPr="00B16168" w:rsidRDefault="00971D6B" w:rsidP="00971D6B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can be bent</w:t>
            </w:r>
          </w:p>
        </w:tc>
      </w:tr>
      <w:tr w:rsidR="00971D6B" w:rsidRPr="00B16168">
        <w:trPr>
          <w:trHeight w:val="851"/>
        </w:trPr>
        <w:tc>
          <w:tcPr>
            <w:tcW w:w="2660" w:type="dxa"/>
            <w:vAlign w:val="center"/>
          </w:tcPr>
          <w:p w:rsidR="00971D6B" w:rsidRPr="00B16168" w:rsidRDefault="00971D6B" w:rsidP="00971D6B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Absorbent</w:t>
            </w:r>
          </w:p>
        </w:tc>
        <w:tc>
          <w:tcPr>
            <w:tcW w:w="7087" w:type="dxa"/>
            <w:vAlign w:val="center"/>
          </w:tcPr>
          <w:p w:rsidR="00971D6B" w:rsidRPr="00B16168" w:rsidRDefault="00971D6B" w:rsidP="00971D6B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difficult to scratch or squash</w:t>
            </w:r>
          </w:p>
        </w:tc>
      </w:tr>
      <w:tr w:rsidR="00971D6B" w:rsidRPr="00B16168">
        <w:trPr>
          <w:trHeight w:val="851"/>
        </w:trPr>
        <w:tc>
          <w:tcPr>
            <w:tcW w:w="2660" w:type="dxa"/>
            <w:vAlign w:val="center"/>
          </w:tcPr>
          <w:p w:rsidR="00971D6B" w:rsidRPr="00B16168" w:rsidRDefault="00971D6B" w:rsidP="00971D6B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Rigid</w:t>
            </w:r>
          </w:p>
        </w:tc>
        <w:tc>
          <w:tcPr>
            <w:tcW w:w="7087" w:type="dxa"/>
            <w:vAlign w:val="center"/>
          </w:tcPr>
          <w:p w:rsidR="00971D6B" w:rsidRPr="00B16168" w:rsidRDefault="00971D6B" w:rsidP="00971D6B">
            <w:pPr>
              <w:pStyle w:val="MediumGrid21"/>
              <w:jc w:val="center"/>
              <w:rPr>
                <w:sz w:val="48"/>
                <w:szCs w:val="48"/>
              </w:rPr>
            </w:pPr>
            <w:r w:rsidRPr="00B16168">
              <w:rPr>
                <w:sz w:val="48"/>
                <w:szCs w:val="48"/>
              </w:rPr>
              <w:t>you can see completely through it</w:t>
            </w:r>
          </w:p>
        </w:tc>
      </w:tr>
    </w:tbl>
    <w:p w:rsidR="00045A25" w:rsidRDefault="00045A25" w:rsidP="00045A25">
      <w:pPr>
        <w:pStyle w:val="MediumGrid21"/>
      </w:pPr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2824C2" w:rsidRDefault="002824C2" w:rsidP="00045A25">
      <w:pPr>
        <w:pStyle w:val="MediumGrid21"/>
      </w:pPr>
    </w:p>
    <w:p w:rsidR="002824C2" w:rsidRDefault="002824C2" w:rsidP="00045A25">
      <w:pPr>
        <w:pStyle w:val="MediumGrid21"/>
      </w:pPr>
    </w:p>
    <w:p w:rsidR="002824C2" w:rsidRDefault="002824C2" w:rsidP="00045A25">
      <w:pPr>
        <w:pStyle w:val="MediumGrid21"/>
      </w:pPr>
    </w:p>
    <w:p w:rsidR="002824C2" w:rsidRDefault="002824C2" w:rsidP="00045A25">
      <w:pPr>
        <w:pStyle w:val="MediumGrid21"/>
      </w:pPr>
    </w:p>
    <w:p w:rsidR="002824C2" w:rsidRDefault="002824C2" w:rsidP="00045A25">
      <w:pPr>
        <w:pStyle w:val="MediumGrid21"/>
      </w:pPr>
    </w:p>
    <w:p w:rsidR="002824C2" w:rsidRDefault="002824C2" w:rsidP="00045A25">
      <w:pPr>
        <w:pStyle w:val="MediumGrid21"/>
      </w:pPr>
    </w:p>
    <w:p w:rsidR="002824C2" w:rsidRDefault="002824C2" w:rsidP="00045A25">
      <w:pPr>
        <w:pStyle w:val="MediumGrid21"/>
      </w:pPr>
    </w:p>
    <w:p w:rsidR="002824C2" w:rsidRDefault="002824C2" w:rsidP="00045A25">
      <w:pPr>
        <w:pStyle w:val="MediumGrid21"/>
      </w:pPr>
      <w:bookmarkStart w:id="0" w:name="_GoBack"/>
      <w:bookmarkEnd w:id="0"/>
    </w:p>
    <w:p w:rsidR="00A44104" w:rsidRDefault="00A44104" w:rsidP="00045A25">
      <w:pPr>
        <w:pStyle w:val="MediumGrid21"/>
      </w:pPr>
    </w:p>
    <w:p w:rsidR="00A44104" w:rsidRDefault="00A44104" w:rsidP="00045A25">
      <w:pPr>
        <w:pStyle w:val="MediumGrid21"/>
      </w:pPr>
    </w:p>
    <w:p w:rsidR="00045A25" w:rsidRDefault="00045A25" w:rsidP="00045A25">
      <w:pPr>
        <w:pStyle w:val="MediumGrid21"/>
      </w:pPr>
    </w:p>
    <w:p w:rsidR="00045A25" w:rsidRDefault="00AB539D" w:rsidP="00CC4C78">
      <w:pPr>
        <w:pStyle w:val="MediumGrid21"/>
        <w:jc w:val="center"/>
      </w:pPr>
      <w:r>
        <w:rPr>
          <w:rFonts w:ascii="Comic Sans MS" w:hAnsi="Comic Sans MS"/>
          <w:sz w:val="18"/>
        </w:rPr>
        <w:t xml:space="preserve">© </w:t>
      </w:r>
      <w:r w:rsidR="00CC4C78" w:rsidRPr="00B021D9">
        <w:rPr>
          <w:rFonts w:ascii="Comic Sans MS" w:hAnsi="Comic Sans MS"/>
          <w:sz w:val="18"/>
        </w:rPr>
        <w:t>SaveTeachersSundays.com 2013</w:t>
      </w:r>
    </w:p>
    <w:p w:rsidR="00045A25" w:rsidRDefault="00045A25" w:rsidP="00045A25">
      <w:pPr>
        <w:pStyle w:val="MediumGrid21"/>
      </w:pPr>
    </w:p>
    <w:p w:rsidR="00045A25" w:rsidRPr="003535EE" w:rsidRDefault="00045A25" w:rsidP="00045A25">
      <w:pPr>
        <w:pStyle w:val="MediumGrid21"/>
        <w:jc w:val="center"/>
        <w:rPr>
          <w:rFonts w:ascii="Comic Sans MS" w:hAnsi="Comic Sans MS"/>
          <w:b/>
          <w:sz w:val="28"/>
        </w:rPr>
      </w:pPr>
      <w:r w:rsidRPr="003535EE">
        <w:rPr>
          <w:rFonts w:ascii="Comic Sans MS" w:hAnsi="Comic Sans MS"/>
          <w:b/>
          <w:sz w:val="28"/>
        </w:rPr>
        <w:t>Correct answers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Opaque – you cannot see through it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Translucent – you can see through it a bit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Transparent – you can see completely through it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Hard – difficult to scratch or squash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Strong – difficult to break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Waterproof – does not soak up water or let water through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Absorbent – soaks up water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Synthetic – man-made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Natural – not man-made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Brittle – hard but easily broken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Flexible – can be bent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Rigid – cannot be bent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BC549C" w:rsidP="00045A25">
      <w:pPr>
        <w:pStyle w:val="MediumGrid21"/>
        <w:rPr>
          <w:rFonts w:ascii="Comic Sans MS" w:hAnsi="Comic Sans MS"/>
          <w:sz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2869565</wp:posOffset>
            </wp:positionH>
            <wp:positionV relativeFrom="paragraph">
              <wp:posOffset>125095</wp:posOffset>
            </wp:positionV>
            <wp:extent cx="3531235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41" y="21375"/>
                <wp:lineTo x="21441" y="0"/>
                <wp:lineTo x="0" y="0"/>
              </wp:wrapPolygon>
            </wp:wrapTight>
            <wp:docPr id="2" name="Picture 2" descr="SaveTeachersSundays dot 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veTeachersSundays dot 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3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A25" w:rsidRPr="003535EE">
        <w:rPr>
          <w:rFonts w:ascii="Comic Sans MS" w:hAnsi="Comic Sans MS"/>
          <w:sz w:val="28"/>
        </w:rPr>
        <w:t>Magnetic – attracted to a magnet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Shiny – reflects light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Smooth – even surface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  <w:r w:rsidRPr="003535EE">
        <w:rPr>
          <w:rFonts w:ascii="Comic Sans MS" w:hAnsi="Comic Sans MS"/>
          <w:sz w:val="28"/>
        </w:rPr>
        <w:t>Rough – uneven surface</w:t>
      </w:r>
    </w:p>
    <w:p w:rsidR="00045A25" w:rsidRPr="003535EE" w:rsidRDefault="00045A25" w:rsidP="00045A25">
      <w:pPr>
        <w:pStyle w:val="MediumGrid21"/>
        <w:rPr>
          <w:rFonts w:ascii="Comic Sans MS" w:hAnsi="Comic Sans MS"/>
          <w:sz w:val="28"/>
        </w:rPr>
      </w:pPr>
    </w:p>
    <w:p w:rsidR="00CC4C78" w:rsidRPr="00CC4C78" w:rsidRDefault="00CC4C78" w:rsidP="00CC4C78"/>
    <w:p w:rsidR="00045A25" w:rsidRPr="00CC4C78" w:rsidRDefault="00AB539D" w:rsidP="00CC4C78">
      <w:pPr>
        <w:jc w:val="center"/>
      </w:pPr>
      <w:r>
        <w:rPr>
          <w:rFonts w:ascii="Comic Sans MS" w:hAnsi="Comic Sans MS"/>
          <w:sz w:val="18"/>
        </w:rPr>
        <w:t xml:space="preserve">© </w:t>
      </w:r>
      <w:r w:rsidR="00CC4C78" w:rsidRPr="00B021D9">
        <w:rPr>
          <w:rFonts w:ascii="Comic Sans MS" w:hAnsi="Comic Sans MS"/>
          <w:sz w:val="18"/>
        </w:rPr>
        <w:t>SaveTeachersSundays.com 2013</w:t>
      </w:r>
    </w:p>
    <w:sectPr w:rsidR="00045A25" w:rsidRPr="00CC4C78" w:rsidSect="00045A25">
      <w:pgSz w:w="12240" w:h="15840"/>
      <w:pgMar w:top="360" w:right="1440" w:bottom="1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786"/>
    <w:rsid w:val="00045A25"/>
    <w:rsid w:val="0013397C"/>
    <w:rsid w:val="002824C2"/>
    <w:rsid w:val="00526E2C"/>
    <w:rsid w:val="00553786"/>
    <w:rsid w:val="006E386E"/>
    <w:rsid w:val="00971D6B"/>
    <w:rsid w:val="00A44104"/>
    <w:rsid w:val="00AB539D"/>
    <w:rsid w:val="00BC549C"/>
    <w:rsid w:val="00CC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CC3FC"/>
  <w15:chartTrackingRefBased/>
  <w15:docId w15:val="{A1AD282F-CC6D-4DEC-9EBA-FEE1BF11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039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21">
    <w:name w:val="Medium Grid 21"/>
    <w:uiPriority w:val="1"/>
    <w:qFormat/>
    <w:rsid w:val="00553786"/>
    <w:rPr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B56F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SaveTeachersSundays.com</dc:creator>
  <cp:keywords/>
  <cp:lastModifiedBy>rhys Charlton</cp:lastModifiedBy>
  <cp:revision>6</cp:revision>
  <cp:lastPrinted>2009-09-10T10:53:00Z</cp:lastPrinted>
  <dcterms:created xsi:type="dcterms:W3CDTF">2020-01-11T19:31:00Z</dcterms:created>
  <dcterms:modified xsi:type="dcterms:W3CDTF">2020-01-16T19:37:00Z</dcterms:modified>
</cp:coreProperties>
</file>